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2A" w:rsidRDefault="000F37AA">
      <w:pPr>
        <w:rPr>
          <w:rFonts w:ascii="宋体" w:hAnsi="宋体"/>
          <w:b/>
          <w:spacing w:val="78"/>
          <w:sz w:val="72"/>
        </w:rPr>
      </w:pPr>
      <w:r>
        <w:rPr>
          <w:rFonts w:ascii="宋体" w:hAnsi="宋体" w:hint="eastAsia"/>
          <w:sz w:val="72"/>
        </w:rPr>
        <w:br/>
        <w:t xml:space="preserve">          </w:t>
      </w:r>
      <w:proofErr w:type="gramStart"/>
      <w:r>
        <w:rPr>
          <w:rFonts w:ascii="宋体" w:hAnsi="宋体" w:hint="eastAsia"/>
          <w:sz w:val="72"/>
        </w:rPr>
        <w:t>询</w:t>
      </w:r>
      <w:proofErr w:type="gramEnd"/>
      <w:r>
        <w:rPr>
          <w:rFonts w:ascii="宋体" w:hAnsi="宋体" w:hint="eastAsia"/>
          <w:sz w:val="72"/>
        </w:rPr>
        <w:t xml:space="preserve"> 价 函</w:t>
      </w:r>
    </w:p>
    <w:p w:rsidR="00C4502A" w:rsidRDefault="000F37AA">
      <w:pPr>
        <w:pStyle w:val="a5"/>
        <w:tabs>
          <w:tab w:val="left" w:pos="2460"/>
        </w:tabs>
        <w:rPr>
          <w:rFonts w:ascii="宋体" w:hAnsi="宋体"/>
          <w:sz w:val="72"/>
        </w:rPr>
      </w:pPr>
      <w:r>
        <w:rPr>
          <w:rFonts w:ascii="宋体" w:hAnsi="宋体" w:hint="eastAsia"/>
          <w:sz w:val="72"/>
        </w:rPr>
        <w:tab/>
      </w:r>
    </w:p>
    <w:p w:rsidR="00C4502A" w:rsidRDefault="00C4502A">
      <w:pPr>
        <w:pStyle w:val="a5"/>
        <w:rPr>
          <w:rFonts w:ascii="宋体" w:hAnsi="宋体"/>
        </w:rPr>
      </w:pPr>
    </w:p>
    <w:p w:rsidR="00C4502A" w:rsidRDefault="00C4502A">
      <w:pPr>
        <w:pStyle w:val="a5"/>
        <w:rPr>
          <w:rFonts w:ascii="宋体" w:hAnsi="宋体"/>
        </w:rPr>
      </w:pPr>
    </w:p>
    <w:p w:rsidR="00C4502A" w:rsidRDefault="00C4502A">
      <w:pPr>
        <w:pStyle w:val="a5"/>
        <w:rPr>
          <w:rFonts w:ascii="宋体" w:hAnsi="宋体"/>
        </w:rPr>
      </w:pPr>
    </w:p>
    <w:p w:rsidR="00C4502A" w:rsidRDefault="00C4502A">
      <w:pPr>
        <w:spacing w:beforeLines="100" w:before="312" w:afterLines="50" w:after="156" w:line="380" w:lineRule="exact"/>
        <w:ind w:firstLineChars="460" w:firstLine="1662"/>
        <w:jc w:val="left"/>
        <w:rPr>
          <w:rFonts w:ascii="宋体" w:hAnsi="宋体"/>
          <w:b/>
          <w:bCs/>
          <w:sz w:val="36"/>
          <w:szCs w:val="36"/>
        </w:rPr>
      </w:pPr>
    </w:p>
    <w:p w:rsidR="00C4502A" w:rsidRDefault="000F37AA">
      <w:pPr>
        <w:jc w:val="center"/>
        <w:rPr>
          <w:rFonts w:ascii="宋体" w:hAnsi="宋体"/>
          <w:bCs/>
          <w:sz w:val="36"/>
          <w:szCs w:val="36"/>
          <w:u w:val="single"/>
        </w:rPr>
      </w:pPr>
      <w:r>
        <w:rPr>
          <w:rFonts w:ascii="宋体" w:hAnsi="宋体" w:hint="eastAsia"/>
          <w:b/>
          <w:bCs/>
          <w:sz w:val="36"/>
          <w:szCs w:val="36"/>
        </w:rPr>
        <w:t>项目名称：</w:t>
      </w:r>
      <w:r>
        <w:rPr>
          <w:rFonts w:ascii="宋体" w:hAnsi="宋体" w:hint="eastAsia"/>
          <w:bCs/>
          <w:sz w:val="36"/>
          <w:szCs w:val="36"/>
          <w:u w:val="single"/>
        </w:rPr>
        <w:t>禁门关电站编写《水库调度规程》</w:t>
      </w:r>
    </w:p>
    <w:p w:rsidR="00C4502A" w:rsidRDefault="00C4502A">
      <w:pPr>
        <w:ind w:firstLineChars="395" w:firstLine="1428"/>
        <w:rPr>
          <w:rFonts w:ascii="宋体" w:hAnsi="宋体"/>
          <w:b/>
          <w:bCs/>
          <w:sz w:val="36"/>
          <w:szCs w:val="36"/>
        </w:rPr>
      </w:pPr>
      <w:bookmarkStart w:id="0" w:name="SOA_borndate1"/>
    </w:p>
    <w:p w:rsidR="00C4502A" w:rsidRDefault="00C4502A">
      <w:pPr>
        <w:ind w:firstLineChars="395" w:firstLine="1428"/>
        <w:rPr>
          <w:rFonts w:ascii="宋体" w:hAnsi="宋体"/>
          <w:b/>
          <w:bCs/>
          <w:sz w:val="36"/>
          <w:szCs w:val="36"/>
        </w:rPr>
      </w:pPr>
    </w:p>
    <w:p w:rsidR="00C4502A" w:rsidRDefault="00C4502A">
      <w:pPr>
        <w:ind w:firstLineChars="395" w:firstLine="1428"/>
        <w:rPr>
          <w:rFonts w:ascii="宋体" w:hAnsi="宋体"/>
          <w:b/>
          <w:bCs/>
          <w:sz w:val="36"/>
          <w:szCs w:val="36"/>
        </w:rPr>
      </w:pPr>
    </w:p>
    <w:p w:rsidR="00C4502A" w:rsidRDefault="00C4502A">
      <w:pPr>
        <w:ind w:firstLineChars="395" w:firstLine="1428"/>
        <w:rPr>
          <w:rFonts w:ascii="宋体" w:hAnsi="宋体"/>
          <w:b/>
          <w:bCs/>
          <w:sz w:val="36"/>
          <w:szCs w:val="36"/>
        </w:rPr>
      </w:pPr>
    </w:p>
    <w:p w:rsidR="00C4502A" w:rsidRDefault="00C4502A">
      <w:pPr>
        <w:ind w:firstLineChars="395" w:firstLine="1428"/>
        <w:rPr>
          <w:rFonts w:ascii="宋体" w:hAnsi="宋体"/>
          <w:b/>
          <w:bCs/>
          <w:sz w:val="36"/>
          <w:szCs w:val="36"/>
        </w:rPr>
      </w:pPr>
    </w:p>
    <w:p w:rsidR="00C4502A" w:rsidRDefault="00C4502A">
      <w:pPr>
        <w:ind w:firstLineChars="545" w:firstLine="1970"/>
        <w:rPr>
          <w:rFonts w:ascii="宋体" w:hAnsi="宋体"/>
          <w:b/>
          <w:bCs/>
          <w:sz w:val="36"/>
          <w:szCs w:val="36"/>
        </w:rPr>
      </w:pPr>
    </w:p>
    <w:p w:rsidR="00C4502A" w:rsidRDefault="000F37AA">
      <w:pPr>
        <w:jc w:val="center"/>
        <w:rPr>
          <w:rFonts w:ascii="宋体" w:hAnsi="宋体"/>
          <w:b/>
          <w:bCs/>
          <w:sz w:val="36"/>
          <w:szCs w:val="36"/>
        </w:rPr>
      </w:pPr>
      <w:r>
        <w:rPr>
          <w:rFonts w:ascii="宋体" w:hAnsi="宋体" w:hint="eastAsia"/>
          <w:b/>
          <w:bCs/>
          <w:sz w:val="36"/>
          <w:szCs w:val="36"/>
        </w:rPr>
        <w:t>雅安城利水电开发有限责任公司</w:t>
      </w:r>
    </w:p>
    <w:p w:rsidR="00C4502A" w:rsidRDefault="00C4502A">
      <w:pPr>
        <w:ind w:firstLineChars="993" w:firstLine="3589"/>
        <w:rPr>
          <w:rFonts w:ascii="宋体" w:hAnsi="宋体"/>
          <w:b/>
          <w:bCs/>
          <w:sz w:val="36"/>
          <w:szCs w:val="36"/>
        </w:rPr>
      </w:pPr>
    </w:p>
    <w:p w:rsidR="00C4502A" w:rsidRDefault="000F37AA">
      <w:pPr>
        <w:ind w:firstLineChars="993" w:firstLine="3589"/>
        <w:rPr>
          <w:rFonts w:ascii="宋体" w:hAnsi="宋体"/>
          <w:b/>
          <w:bCs/>
          <w:sz w:val="36"/>
          <w:szCs w:val="36"/>
        </w:rPr>
      </w:pPr>
      <w:r>
        <w:rPr>
          <w:rFonts w:ascii="宋体" w:hAnsi="宋体" w:hint="eastAsia"/>
          <w:b/>
          <w:bCs/>
          <w:sz w:val="36"/>
          <w:szCs w:val="36"/>
        </w:rPr>
        <w:t>二〇一九年八月</w:t>
      </w:r>
      <w:bookmarkEnd w:id="0"/>
    </w:p>
    <w:p w:rsidR="00C4502A" w:rsidRDefault="00C4502A">
      <w:pPr>
        <w:tabs>
          <w:tab w:val="right" w:leader="dot" w:pos="9030"/>
        </w:tabs>
        <w:spacing w:line="240" w:lineRule="exact"/>
        <w:jc w:val="center"/>
        <w:rPr>
          <w:rFonts w:ascii="宋体" w:hAnsi="宋体"/>
          <w:bCs/>
          <w:caps/>
          <w:sz w:val="24"/>
        </w:rPr>
        <w:sectPr w:rsidR="00C4502A">
          <w:headerReference w:type="default" r:id="rId9"/>
          <w:footerReference w:type="even" r:id="rId10"/>
          <w:headerReference w:type="first" r:id="rId11"/>
          <w:pgSz w:w="11906" w:h="16838"/>
          <w:pgMar w:top="1332" w:right="1332" w:bottom="1332" w:left="1332" w:header="720" w:footer="720" w:gutter="0"/>
          <w:pgNumType w:start="0"/>
          <w:cols w:space="720"/>
          <w:titlePg/>
          <w:docGrid w:type="lines" w:linePitch="312"/>
        </w:sectPr>
      </w:pPr>
      <w:bookmarkStart w:id="1" w:name="_Toc131305904"/>
    </w:p>
    <w:bookmarkEnd w:id="1"/>
    <w:p w:rsidR="00C4502A" w:rsidRDefault="000F37AA">
      <w:pPr>
        <w:ind w:firstLineChars="900" w:firstLine="3960"/>
        <w:rPr>
          <w:rFonts w:ascii="方正小标宋简体" w:eastAsia="方正小标宋简体"/>
          <w:sz w:val="44"/>
          <w:szCs w:val="44"/>
        </w:rPr>
      </w:pPr>
      <w:r>
        <w:rPr>
          <w:rFonts w:ascii="方正小标宋简体" w:eastAsia="方正小标宋简体" w:hint="eastAsia"/>
          <w:sz w:val="44"/>
          <w:szCs w:val="44"/>
        </w:rPr>
        <w:lastRenderedPageBreak/>
        <w:t>询价函</w:t>
      </w:r>
    </w:p>
    <w:p w:rsidR="00C4502A" w:rsidRDefault="000F37AA">
      <w:pPr>
        <w:ind w:firstLineChars="200" w:firstLine="480"/>
        <w:rPr>
          <w:rFonts w:ascii="方正小标宋简体" w:eastAsia="方正小标宋简体"/>
          <w:sz w:val="44"/>
          <w:szCs w:val="44"/>
        </w:rPr>
      </w:pPr>
      <w:r>
        <w:rPr>
          <w:rFonts w:ascii="宋体" w:hAnsi="宋体" w:hint="eastAsia"/>
          <w:sz w:val="24"/>
        </w:rPr>
        <w:t>我公司拟对</w:t>
      </w:r>
      <w:r>
        <w:rPr>
          <w:rFonts w:ascii="宋体" w:hAnsi="宋体" w:hint="eastAsia"/>
          <w:sz w:val="24"/>
          <w:u w:val="single"/>
        </w:rPr>
        <w:t>禁门关电站编写《水库调度规程》项目</w:t>
      </w:r>
      <w:r>
        <w:rPr>
          <w:rFonts w:ascii="宋体" w:hAnsi="宋体" w:hint="eastAsia"/>
          <w:sz w:val="24"/>
        </w:rPr>
        <w:t>进行询价，现诚邀遵守中国有关法律、法规，且具有良好的商业信誉及服务能力的单位参加，项目详情如下：</w:t>
      </w:r>
    </w:p>
    <w:tbl>
      <w:tblPr>
        <w:tblW w:w="109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2996"/>
        <w:gridCol w:w="1552"/>
        <w:gridCol w:w="4647"/>
      </w:tblGrid>
      <w:tr w:rsidR="00C4502A">
        <w:trPr>
          <w:trHeight w:val="300"/>
        </w:trPr>
        <w:tc>
          <w:tcPr>
            <w:tcW w:w="10948" w:type="dxa"/>
            <w:gridSpan w:val="4"/>
            <w:vAlign w:val="center"/>
          </w:tcPr>
          <w:p w:rsidR="00C4502A" w:rsidRDefault="000F37AA">
            <w:pPr>
              <w:spacing w:line="360" w:lineRule="auto"/>
              <w:rPr>
                <w:rFonts w:ascii="宋体" w:hAnsi="宋体"/>
                <w:bCs/>
                <w:szCs w:val="21"/>
              </w:rPr>
            </w:pPr>
            <w:r>
              <w:rPr>
                <w:rFonts w:ascii="宋体" w:hAnsi="宋体" w:hint="eastAsia"/>
                <w:bCs/>
                <w:szCs w:val="21"/>
              </w:rPr>
              <w:t>项目名称：</w:t>
            </w:r>
            <w:r>
              <w:rPr>
                <w:rFonts w:ascii="宋体" w:hAnsi="宋体" w:hint="eastAsia"/>
                <w:szCs w:val="21"/>
              </w:rPr>
              <w:t>禁门关电站编写《水库调度规程》项目</w:t>
            </w:r>
          </w:p>
        </w:tc>
      </w:tr>
      <w:tr w:rsidR="00C4502A">
        <w:trPr>
          <w:trHeight w:val="335"/>
        </w:trPr>
        <w:tc>
          <w:tcPr>
            <w:tcW w:w="10948" w:type="dxa"/>
            <w:gridSpan w:val="4"/>
            <w:vAlign w:val="center"/>
          </w:tcPr>
          <w:p w:rsidR="00C4502A" w:rsidRDefault="000F37AA">
            <w:pPr>
              <w:spacing w:line="360" w:lineRule="auto"/>
              <w:rPr>
                <w:rFonts w:ascii="宋体" w:hAnsi="宋体"/>
                <w:bCs/>
                <w:szCs w:val="21"/>
              </w:rPr>
            </w:pPr>
            <w:r>
              <w:rPr>
                <w:rFonts w:ascii="宋体" w:hAnsi="宋体" w:hint="eastAsia"/>
                <w:bCs/>
                <w:szCs w:val="21"/>
              </w:rPr>
              <w:t>甲方单位名称：雅安城利水电开发有限责任公司</w:t>
            </w:r>
          </w:p>
        </w:tc>
      </w:tr>
      <w:tr w:rsidR="00C4502A">
        <w:trPr>
          <w:trHeight w:val="269"/>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甲方联系人</w:t>
            </w:r>
          </w:p>
        </w:tc>
        <w:tc>
          <w:tcPr>
            <w:tcW w:w="2996" w:type="dxa"/>
            <w:tcBorders>
              <w:bottom w:val="single" w:sz="4" w:space="0" w:color="auto"/>
            </w:tcBorders>
            <w:vAlign w:val="center"/>
          </w:tcPr>
          <w:p w:rsidR="00C4502A" w:rsidRDefault="000F37AA">
            <w:pPr>
              <w:spacing w:line="360" w:lineRule="auto"/>
              <w:jc w:val="center"/>
              <w:rPr>
                <w:rFonts w:ascii="宋体" w:hAnsi="宋体"/>
                <w:bCs/>
                <w:szCs w:val="21"/>
              </w:rPr>
            </w:pPr>
            <w:r>
              <w:rPr>
                <w:rFonts w:ascii="宋体" w:hAnsi="宋体" w:hint="eastAsia"/>
                <w:bCs/>
                <w:szCs w:val="21"/>
              </w:rPr>
              <w:t>王先生</w:t>
            </w:r>
          </w:p>
        </w:tc>
        <w:tc>
          <w:tcPr>
            <w:tcW w:w="1552" w:type="dxa"/>
            <w:tcBorders>
              <w:bottom w:val="single" w:sz="4" w:space="0" w:color="auto"/>
            </w:tcBorders>
            <w:vAlign w:val="center"/>
          </w:tcPr>
          <w:p w:rsidR="00C4502A" w:rsidRDefault="000F37AA">
            <w:pPr>
              <w:spacing w:line="360" w:lineRule="auto"/>
              <w:rPr>
                <w:rFonts w:ascii="宋体" w:hAnsi="宋体"/>
                <w:bCs/>
                <w:szCs w:val="21"/>
              </w:rPr>
            </w:pPr>
            <w:r>
              <w:rPr>
                <w:rFonts w:ascii="宋体" w:hAnsi="宋体" w:hint="eastAsia"/>
                <w:bCs/>
                <w:szCs w:val="21"/>
              </w:rPr>
              <w:t>联系方式</w:t>
            </w:r>
          </w:p>
        </w:tc>
        <w:tc>
          <w:tcPr>
            <w:tcW w:w="4647" w:type="dxa"/>
            <w:tcBorders>
              <w:bottom w:val="single" w:sz="4" w:space="0" w:color="auto"/>
            </w:tcBorders>
            <w:vAlign w:val="center"/>
          </w:tcPr>
          <w:p w:rsidR="00C4502A" w:rsidRDefault="000F37AA">
            <w:pPr>
              <w:spacing w:line="360" w:lineRule="auto"/>
              <w:rPr>
                <w:rFonts w:ascii="宋体" w:hAnsi="宋体"/>
                <w:bCs/>
                <w:szCs w:val="21"/>
              </w:rPr>
            </w:pPr>
            <w:r>
              <w:rPr>
                <w:rFonts w:ascii="宋体" w:hAnsi="宋体" w:hint="eastAsia"/>
                <w:bCs/>
                <w:szCs w:val="21"/>
              </w:rPr>
              <w:t>13981616614</w:t>
            </w:r>
          </w:p>
        </w:tc>
      </w:tr>
      <w:tr w:rsidR="00C4502A">
        <w:trPr>
          <w:trHeight w:val="860"/>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询价项目范围、要求描述</w:t>
            </w:r>
          </w:p>
        </w:tc>
        <w:tc>
          <w:tcPr>
            <w:tcW w:w="9195" w:type="dxa"/>
            <w:gridSpan w:val="3"/>
            <w:tcBorders>
              <w:bottom w:val="single" w:sz="4" w:space="0" w:color="auto"/>
            </w:tcBorders>
            <w:vAlign w:val="center"/>
          </w:tcPr>
          <w:p w:rsidR="00C4502A" w:rsidRDefault="000F37AA">
            <w:pPr>
              <w:spacing w:line="360" w:lineRule="auto"/>
              <w:rPr>
                <w:rFonts w:ascii="宋体" w:hAnsi="宋体"/>
                <w:bCs/>
                <w:szCs w:val="21"/>
              </w:rPr>
            </w:pPr>
            <w:r>
              <w:rPr>
                <w:rFonts w:ascii="宋体" w:hAnsi="宋体" w:hint="eastAsia"/>
                <w:bCs/>
                <w:szCs w:val="21"/>
              </w:rPr>
              <w:t>为雅安城利水电开发有限责任公司禁门关电站编写《水库调度规程》，并通过专家评审，取得相关批复。要求参加询价的单位具有相应报告编写资质, 并按编写规范完成编写。</w:t>
            </w:r>
          </w:p>
        </w:tc>
      </w:tr>
      <w:tr w:rsidR="00C4502A">
        <w:trPr>
          <w:trHeight w:val="90"/>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服务期</w:t>
            </w:r>
          </w:p>
        </w:tc>
        <w:tc>
          <w:tcPr>
            <w:tcW w:w="9195" w:type="dxa"/>
            <w:gridSpan w:val="3"/>
            <w:tcBorders>
              <w:top w:val="single" w:sz="4" w:space="0" w:color="auto"/>
            </w:tcBorders>
            <w:vAlign w:val="center"/>
          </w:tcPr>
          <w:p w:rsidR="00C4502A" w:rsidRDefault="000F37AA">
            <w:pPr>
              <w:spacing w:line="360" w:lineRule="auto"/>
              <w:rPr>
                <w:rFonts w:ascii="宋体" w:hAnsi="宋体"/>
                <w:bCs/>
                <w:szCs w:val="21"/>
              </w:rPr>
            </w:pPr>
            <w:r>
              <w:rPr>
                <w:rFonts w:ascii="宋体" w:hAnsi="宋体" w:hint="eastAsia"/>
                <w:bCs/>
                <w:szCs w:val="21"/>
              </w:rPr>
              <w:t>中选单位在合同签订之日起，30日内完成《水库调度规程》编写工作，并通过专家评审。</w:t>
            </w:r>
          </w:p>
        </w:tc>
      </w:tr>
      <w:tr w:rsidR="00C4502A">
        <w:trPr>
          <w:trHeight w:val="330"/>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资格条件要求：</w:t>
            </w:r>
          </w:p>
        </w:tc>
        <w:tc>
          <w:tcPr>
            <w:tcW w:w="9195" w:type="dxa"/>
            <w:gridSpan w:val="3"/>
            <w:vAlign w:val="center"/>
          </w:tcPr>
          <w:p w:rsidR="00C4502A" w:rsidRDefault="000F37AA">
            <w:pPr>
              <w:spacing w:line="360" w:lineRule="auto"/>
              <w:rPr>
                <w:rFonts w:ascii="宋体" w:hAnsi="宋体"/>
                <w:bCs/>
                <w:szCs w:val="21"/>
              </w:rPr>
            </w:pPr>
            <w:r>
              <w:rPr>
                <w:rFonts w:ascii="宋体" w:hAnsi="宋体" w:hint="eastAsia"/>
                <w:bCs/>
                <w:szCs w:val="21"/>
              </w:rPr>
              <w:t>参与单位应具有《水库调度规程》编写资质。</w:t>
            </w:r>
          </w:p>
        </w:tc>
      </w:tr>
      <w:tr w:rsidR="00C4502A">
        <w:trPr>
          <w:trHeight w:val="319"/>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发送询价</w:t>
            </w:r>
            <w:proofErr w:type="gramStart"/>
            <w:r>
              <w:rPr>
                <w:rFonts w:ascii="宋体" w:hAnsi="宋体" w:hint="eastAsia"/>
                <w:bCs/>
                <w:szCs w:val="21"/>
              </w:rPr>
              <w:t>函时间</w:t>
            </w:r>
            <w:proofErr w:type="gramEnd"/>
          </w:p>
        </w:tc>
        <w:tc>
          <w:tcPr>
            <w:tcW w:w="9195" w:type="dxa"/>
            <w:gridSpan w:val="3"/>
            <w:vAlign w:val="center"/>
          </w:tcPr>
          <w:p w:rsidR="00C4502A" w:rsidRDefault="00524863">
            <w:pPr>
              <w:spacing w:line="360" w:lineRule="auto"/>
              <w:rPr>
                <w:rFonts w:ascii="宋体" w:hAnsi="宋体"/>
                <w:bCs/>
                <w:szCs w:val="21"/>
              </w:rPr>
            </w:pPr>
            <w:r>
              <w:rPr>
                <w:rFonts w:ascii="宋体" w:hAnsi="宋体" w:hint="eastAsia"/>
                <w:bCs/>
                <w:szCs w:val="21"/>
              </w:rPr>
              <w:t>时间：2019 年</w:t>
            </w:r>
            <w:r>
              <w:rPr>
                <w:rFonts w:ascii="宋体" w:hAnsi="宋体" w:hint="eastAsia"/>
                <w:bCs/>
                <w:szCs w:val="21"/>
                <w:u w:val="single"/>
              </w:rPr>
              <w:t>8</w:t>
            </w:r>
            <w:r>
              <w:rPr>
                <w:rFonts w:ascii="宋体" w:hAnsi="宋体" w:hint="eastAsia"/>
                <w:bCs/>
                <w:szCs w:val="21"/>
              </w:rPr>
              <w:t>月</w:t>
            </w:r>
            <w:r w:rsidR="00CA23C1">
              <w:rPr>
                <w:rFonts w:ascii="宋体" w:hAnsi="宋体" w:hint="eastAsia"/>
                <w:bCs/>
                <w:szCs w:val="21"/>
                <w:u w:val="single"/>
              </w:rPr>
              <w:t>30</w:t>
            </w:r>
            <w:r>
              <w:rPr>
                <w:rFonts w:ascii="宋体" w:hAnsi="宋体" w:hint="eastAsia"/>
                <w:bCs/>
                <w:szCs w:val="21"/>
              </w:rPr>
              <w:t>日—2019年</w:t>
            </w:r>
            <w:r>
              <w:rPr>
                <w:rFonts w:ascii="宋体" w:hAnsi="宋体" w:hint="eastAsia"/>
                <w:bCs/>
                <w:szCs w:val="21"/>
                <w:u w:val="single"/>
              </w:rPr>
              <w:t xml:space="preserve"> 9</w:t>
            </w:r>
            <w:r>
              <w:rPr>
                <w:rFonts w:ascii="宋体" w:hAnsi="宋体" w:hint="eastAsia"/>
                <w:bCs/>
                <w:szCs w:val="21"/>
              </w:rPr>
              <w:t>月</w:t>
            </w:r>
            <w:r>
              <w:rPr>
                <w:rFonts w:ascii="宋体" w:hAnsi="宋体" w:hint="eastAsia"/>
                <w:bCs/>
                <w:szCs w:val="21"/>
                <w:u w:val="single"/>
              </w:rPr>
              <w:t xml:space="preserve"> </w:t>
            </w:r>
            <w:r w:rsidR="00CA23C1">
              <w:rPr>
                <w:rFonts w:ascii="宋体" w:hAnsi="宋体" w:hint="eastAsia"/>
                <w:bCs/>
                <w:szCs w:val="21"/>
                <w:u w:val="single"/>
              </w:rPr>
              <w:t>3</w:t>
            </w:r>
            <w:r>
              <w:rPr>
                <w:rFonts w:ascii="宋体" w:hAnsi="宋体" w:hint="eastAsia"/>
                <w:bCs/>
                <w:szCs w:val="21"/>
              </w:rPr>
              <w:t>日上午8:30-12：00；下午2;30-18：00（北京时间）。</w:t>
            </w:r>
          </w:p>
        </w:tc>
      </w:tr>
      <w:tr w:rsidR="00C4502A">
        <w:trPr>
          <w:trHeight w:val="1042"/>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报价要求</w:t>
            </w:r>
          </w:p>
        </w:tc>
        <w:tc>
          <w:tcPr>
            <w:tcW w:w="9195" w:type="dxa"/>
            <w:gridSpan w:val="3"/>
            <w:vAlign w:val="center"/>
          </w:tcPr>
          <w:p w:rsidR="00C4502A" w:rsidRDefault="000F37AA">
            <w:pPr>
              <w:tabs>
                <w:tab w:val="left" w:pos="458"/>
              </w:tabs>
              <w:spacing w:line="360" w:lineRule="auto"/>
              <w:ind w:firstLineChars="200" w:firstLine="420"/>
              <w:rPr>
                <w:rFonts w:ascii="宋体" w:hAnsi="宋体"/>
                <w:bCs/>
                <w:szCs w:val="21"/>
              </w:rPr>
            </w:pPr>
            <w:r>
              <w:rPr>
                <w:rFonts w:ascii="宋体" w:hAnsi="宋体" w:hint="eastAsia"/>
                <w:bCs/>
                <w:szCs w:val="21"/>
              </w:rPr>
              <w:t>1.最高限价</w:t>
            </w:r>
            <w:r>
              <w:rPr>
                <w:rFonts w:ascii="宋体" w:hAnsi="宋体" w:hint="eastAsia"/>
                <w:bCs/>
                <w:szCs w:val="21"/>
                <w:u w:val="single"/>
              </w:rPr>
              <w:t>45000</w:t>
            </w:r>
            <w:r>
              <w:rPr>
                <w:rFonts w:ascii="宋体" w:hAnsi="宋体" w:hint="eastAsia"/>
                <w:bCs/>
                <w:szCs w:val="21"/>
              </w:rPr>
              <w:t>元。</w:t>
            </w:r>
          </w:p>
          <w:p w:rsidR="00C4502A" w:rsidRDefault="000F37AA">
            <w:pPr>
              <w:tabs>
                <w:tab w:val="left" w:pos="458"/>
              </w:tabs>
              <w:spacing w:line="360" w:lineRule="auto"/>
              <w:ind w:firstLineChars="200" w:firstLine="420"/>
              <w:rPr>
                <w:rFonts w:ascii="宋体" w:hAnsi="宋体"/>
                <w:bCs/>
                <w:szCs w:val="21"/>
              </w:rPr>
            </w:pPr>
            <w:r>
              <w:rPr>
                <w:rFonts w:ascii="宋体" w:hAnsi="宋体" w:hint="eastAsia"/>
                <w:bCs/>
                <w:szCs w:val="21"/>
              </w:rPr>
              <w:t>2.报价要求：报价必须按照甲方提供的询价函及其附件要求报价，乙方单位私自变更内容，甲方有权拒绝。</w:t>
            </w:r>
          </w:p>
          <w:p w:rsidR="00C4502A" w:rsidRDefault="000F37AA">
            <w:pPr>
              <w:spacing w:line="360" w:lineRule="auto"/>
              <w:ind w:firstLineChars="200" w:firstLine="420"/>
              <w:rPr>
                <w:rFonts w:ascii="宋体" w:hAnsi="宋体"/>
                <w:bCs/>
                <w:szCs w:val="21"/>
              </w:rPr>
            </w:pPr>
            <w:r>
              <w:rPr>
                <w:rFonts w:ascii="宋体" w:hAnsi="宋体" w:hint="eastAsia"/>
                <w:bCs/>
                <w:szCs w:val="21"/>
              </w:rPr>
              <w:t>3.报价单（投标书）组成：（1）报价函；（2）营业执照；（3）法人授权书；（4）法人身份证复印件；（5）授权委托人身份证复印件。</w:t>
            </w:r>
          </w:p>
        </w:tc>
      </w:tr>
      <w:tr w:rsidR="00C4502A">
        <w:trPr>
          <w:trHeight w:val="659"/>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报价函提交时间</w:t>
            </w:r>
          </w:p>
        </w:tc>
        <w:tc>
          <w:tcPr>
            <w:tcW w:w="9195" w:type="dxa"/>
            <w:gridSpan w:val="3"/>
            <w:vAlign w:val="center"/>
          </w:tcPr>
          <w:p w:rsidR="00C4502A" w:rsidRDefault="000F37AA">
            <w:pPr>
              <w:spacing w:line="360" w:lineRule="auto"/>
              <w:rPr>
                <w:rFonts w:ascii="宋体" w:hAnsi="宋体"/>
                <w:bCs/>
                <w:szCs w:val="21"/>
              </w:rPr>
            </w:pPr>
            <w:r>
              <w:rPr>
                <w:rFonts w:ascii="宋体" w:hAnsi="宋体" w:hint="eastAsia"/>
                <w:bCs/>
                <w:szCs w:val="21"/>
              </w:rPr>
              <w:t>报价函递交时间：2019年</w:t>
            </w:r>
            <w:r>
              <w:rPr>
                <w:rFonts w:ascii="宋体" w:hAnsi="宋体" w:hint="eastAsia"/>
                <w:bCs/>
                <w:szCs w:val="21"/>
                <w:u w:val="single"/>
              </w:rPr>
              <w:t xml:space="preserve"> </w:t>
            </w:r>
            <w:r w:rsidR="00524863">
              <w:rPr>
                <w:rFonts w:ascii="宋体" w:hAnsi="宋体" w:hint="eastAsia"/>
                <w:bCs/>
                <w:szCs w:val="21"/>
                <w:u w:val="single"/>
              </w:rPr>
              <w:t>9</w:t>
            </w:r>
            <w:r>
              <w:rPr>
                <w:rFonts w:ascii="宋体" w:hAnsi="宋体" w:hint="eastAsia"/>
                <w:bCs/>
                <w:szCs w:val="21"/>
              </w:rPr>
              <w:t>月</w:t>
            </w:r>
            <w:r>
              <w:rPr>
                <w:rFonts w:ascii="宋体" w:hAnsi="宋体" w:hint="eastAsia"/>
                <w:bCs/>
                <w:szCs w:val="21"/>
                <w:u w:val="single"/>
              </w:rPr>
              <w:t xml:space="preserve"> </w:t>
            </w:r>
            <w:r w:rsidR="00CA23C1">
              <w:rPr>
                <w:rFonts w:ascii="宋体" w:hAnsi="宋体" w:hint="eastAsia"/>
                <w:bCs/>
                <w:szCs w:val="21"/>
                <w:u w:val="single"/>
              </w:rPr>
              <w:t>4</w:t>
            </w:r>
            <w:bookmarkStart w:id="2" w:name="_GoBack"/>
            <w:bookmarkEnd w:id="2"/>
            <w:r>
              <w:rPr>
                <w:rFonts w:ascii="宋体" w:hAnsi="宋体" w:hint="eastAsia"/>
                <w:bCs/>
                <w:szCs w:val="21"/>
                <w:u w:val="single"/>
              </w:rPr>
              <w:t xml:space="preserve"> </w:t>
            </w:r>
            <w:r>
              <w:rPr>
                <w:rFonts w:ascii="宋体" w:hAnsi="宋体" w:hint="eastAsia"/>
                <w:bCs/>
                <w:szCs w:val="21"/>
              </w:rPr>
              <w:t>日</w:t>
            </w:r>
            <w:r>
              <w:rPr>
                <w:rFonts w:ascii="宋体" w:hAnsi="宋体" w:hint="eastAsia"/>
                <w:bCs/>
                <w:szCs w:val="21"/>
                <w:u w:val="single"/>
              </w:rPr>
              <w:t xml:space="preserve"> </w:t>
            </w:r>
            <w:r w:rsidR="00524863">
              <w:rPr>
                <w:rFonts w:ascii="宋体" w:hAnsi="宋体" w:hint="eastAsia"/>
                <w:bCs/>
                <w:szCs w:val="21"/>
                <w:u w:val="single"/>
              </w:rPr>
              <w:t>11</w:t>
            </w:r>
            <w:r>
              <w:rPr>
                <w:rFonts w:ascii="宋体" w:hAnsi="宋体" w:hint="eastAsia"/>
                <w:bCs/>
                <w:szCs w:val="21"/>
                <w:u w:val="single"/>
              </w:rPr>
              <w:t xml:space="preserve"> </w:t>
            </w:r>
            <w:r>
              <w:rPr>
                <w:rFonts w:ascii="宋体" w:hAnsi="宋体" w:hint="eastAsia"/>
                <w:bCs/>
                <w:szCs w:val="21"/>
              </w:rPr>
              <w:t>时</w:t>
            </w:r>
            <w:r>
              <w:rPr>
                <w:rFonts w:ascii="宋体" w:hAnsi="宋体" w:hint="eastAsia"/>
                <w:bCs/>
                <w:szCs w:val="21"/>
                <w:u w:val="single"/>
              </w:rPr>
              <w:t xml:space="preserve"> </w:t>
            </w:r>
            <w:r w:rsidR="00524863">
              <w:rPr>
                <w:rFonts w:ascii="宋体" w:hAnsi="宋体" w:hint="eastAsia"/>
                <w:bCs/>
                <w:szCs w:val="21"/>
                <w:u w:val="single"/>
              </w:rPr>
              <w:t>00</w:t>
            </w:r>
            <w:r>
              <w:rPr>
                <w:rFonts w:ascii="宋体" w:hAnsi="宋体" w:hint="eastAsia"/>
                <w:bCs/>
                <w:szCs w:val="21"/>
                <w:u w:val="single"/>
              </w:rPr>
              <w:t xml:space="preserve"> </w:t>
            </w:r>
            <w:r>
              <w:rPr>
                <w:rFonts w:ascii="宋体" w:hAnsi="宋体" w:hint="eastAsia"/>
                <w:bCs/>
                <w:szCs w:val="21"/>
              </w:rPr>
              <w:t>分（北京时间）（可电邮、现场多种方式提交）。</w:t>
            </w:r>
          </w:p>
          <w:p w:rsidR="00C4502A" w:rsidRDefault="000F37AA">
            <w:pPr>
              <w:spacing w:line="360" w:lineRule="auto"/>
              <w:rPr>
                <w:rFonts w:ascii="宋体" w:hAnsi="宋体"/>
                <w:bCs/>
                <w:szCs w:val="21"/>
              </w:rPr>
            </w:pPr>
            <w:r>
              <w:rPr>
                <w:rFonts w:ascii="宋体" w:hAnsi="宋体" w:hint="eastAsia"/>
                <w:bCs/>
                <w:szCs w:val="21"/>
              </w:rPr>
              <w:t>递交地点：雅安城市建设投资开发有限公司（雅安市人民路31号,5楼造价部白先生）。</w:t>
            </w:r>
          </w:p>
        </w:tc>
      </w:tr>
      <w:tr w:rsidR="00C4502A">
        <w:trPr>
          <w:trHeight w:val="443"/>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付款条件</w:t>
            </w:r>
          </w:p>
        </w:tc>
        <w:tc>
          <w:tcPr>
            <w:tcW w:w="9195" w:type="dxa"/>
            <w:gridSpan w:val="3"/>
            <w:vAlign w:val="center"/>
          </w:tcPr>
          <w:p w:rsidR="00C4502A" w:rsidRDefault="000F37AA">
            <w:pPr>
              <w:spacing w:line="360" w:lineRule="auto"/>
              <w:rPr>
                <w:rFonts w:ascii="宋体" w:hAnsi="宋体"/>
                <w:bCs/>
                <w:szCs w:val="21"/>
              </w:rPr>
            </w:pPr>
            <w:r>
              <w:rPr>
                <w:rFonts w:ascii="宋体" w:hAnsi="宋体" w:hint="eastAsia"/>
                <w:bCs/>
                <w:szCs w:val="21"/>
              </w:rPr>
              <w:t>签订合同时约定</w:t>
            </w:r>
          </w:p>
        </w:tc>
      </w:tr>
      <w:tr w:rsidR="00C4502A">
        <w:trPr>
          <w:trHeight w:val="2542"/>
        </w:trPr>
        <w:tc>
          <w:tcPr>
            <w:tcW w:w="1753" w:type="dxa"/>
            <w:vAlign w:val="center"/>
          </w:tcPr>
          <w:p w:rsidR="00C4502A" w:rsidRDefault="000F37AA">
            <w:pPr>
              <w:spacing w:line="360" w:lineRule="auto"/>
              <w:rPr>
                <w:rFonts w:ascii="宋体" w:hAnsi="宋体"/>
                <w:bCs/>
                <w:szCs w:val="21"/>
              </w:rPr>
            </w:pPr>
            <w:r>
              <w:rPr>
                <w:rFonts w:ascii="宋体" w:hAnsi="宋体" w:hint="eastAsia"/>
                <w:bCs/>
                <w:szCs w:val="21"/>
              </w:rPr>
              <w:t>廉洁要求</w:t>
            </w:r>
          </w:p>
        </w:tc>
        <w:tc>
          <w:tcPr>
            <w:tcW w:w="9195" w:type="dxa"/>
            <w:gridSpan w:val="3"/>
            <w:vAlign w:val="center"/>
          </w:tcPr>
          <w:p w:rsidR="00C4502A" w:rsidRDefault="000F37AA">
            <w:pPr>
              <w:spacing w:line="360" w:lineRule="auto"/>
              <w:ind w:firstLineChars="200" w:firstLine="420"/>
              <w:rPr>
                <w:rFonts w:ascii="宋体" w:hAnsi="宋体"/>
                <w:bCs/>
                <w:szCs w:val="21"/>
              </w:rPr>
            </w:pPr>
            <w:r>
              <w:rPr>
                <w:rFonts w:ascii="宋体" w:hAnsi="宋体" w:hint="eastAsia"/>
                <w:bCs/>
                <w:szCs w:val="21"/>
              </w:rPr>
              <w:t>各方应秉承公开、公平、公正的原则参与本次报价，过程如有围标、串标、陪标、行贿等不廉洁行为发生，城利公司将按照下列规定处理：</w:t>
            </w:r>
          </w:p>
          <w:p w:rsidR="00C4502A" w:rsidRDefault="000F37AA">
            <w:pPr>
              <w:spacing w:line="360" w:lineRule="auto"/>
              <w:ind w:left="210" w:hangingChars="100" w:hanging="210"/>
              <w:rPr>
                <w:rFonts w:ascii="宋体" w:hAnsi="宋体"/>
                <w:bCs/>
                <w:szCs w:val="21"/>
              </w:rPr>
            </w:pPr>
            <w:r>
              <w:rPr>
                <w:rFonts w:ascii="宋体" w:hAnsi="宋体" w:hint="eastAsia"/>
                <w:bCs/>
                <w:szCs w:val="21"/>
              </w:rPr>
              <w:t>1.已中标的中标无效，并向城利公司赔付惩罚性赔偿金（合同金额的2%）；已签订合同的城利公司有权解除合同，并收取惩罚性赔偿金（合同金额的2%），并由违约方按合同相关约定承担违约责任，同时城利公司可对违规方采取必要措施（包含但不限于暂停支付所有应付账款，或通过司法途径向供方追偿由此造成城利公司的一切经济及商业损失）。</w:t>
            </w:r>
          </w:p>
          <w:p w:rsidR="00C4502A" w:rsidRDefault="000F37AA">
            <w:pPr>
              <w:spacing w:line="360" w:lineRule="auto"/>
              <w:ind w:left="210" w:hangingChars="100" w:hanging="210"/>
              <w:rPr>
                <w:rFonts w:ascii="宋体" w:hAnsi="宋体"/>
                <w:bCs/>
                <w:szCs w:val="21"/>
              </w:rPr>
            </w:pPr>
            <w:r>
              <w:rPr>
                <w:rFonts w:ascii="宋体" w:hAnsi="宋体" w:hint="eastAsia"/>
                <w:bCs/>
                <w:szCs w:val="21"/>
              </w:rPr>
              <w:t>2.其他违规方向城利公司按照招标金额（无控制价则按中标金额）的2%支付惩罚性赔偿金。</w:t>
            </w:r>
          </w:p>
          <w:p w:rsidR="00C4502A" w:rsidRDefault="000F37AA">
            <w:pPr>
              <w:spacing w:line="360" w:lineRule="auto"/>
              <w:rPr>
                <w:rFonts w:ascii="宋体" w:hAnsi="宋体"/>
                <w:bCs/>
                <w:szCs w:val="21"/>
              </w:rPr>
            </w:pPr>
            <w:r>
              <w:rPr>
                <w:rFonts w:ascii="宋体" w:hAnsi="宋体" w:hint="eastAsia"/>
                <w:bCs/>
                <w:szCs w:val="21"/>
              </w:rPr>
              <w:t>3.城利有权通过诉讼或仲裁方式向违规供方主张权利。</w:t>
            </w:r>
          </w:p>
          <w:p w:rsidR="00C4502A" w:rsidRDefault="000F37AA">
            <w:pPr>
              <w:spacing w:line="360" w:lineRule="auto"/>
              <w:rPr>
                <w:rFonts w:ascii="宋体" w:hAnsi="宋体"/>
                <w:bCs/>
                <w:szCs w:val="21"/>
              </w:rPr>
            </w:pPr>
            <w:r>
              <w:rPr>
                <w:rFonts w:ascii="宋体" w:hAnsi="宋体" w:hint="eastAsia"/>
                <w:bCs/>
                <w:szCs w:val="21"/>
              </w:rPr>
              <w:t>4.城利公司有权将违规方</w:t>
            </w:r>
            <w:proofErr w:type="gramStart"/>
            <w:r>
              <w:rPr>
                <w:rFonts w:ascii="宋体" w:hAnsi="宋体" w:hint="eastAsia"/>
                <w:bCs/>
                <w:szCs w:val="21"/>
              </w:rPr>
              <w:t>列入报城利</w:t>
            </w:r>
            <w:proofErr w:type="gramEnd"/>
            <w:r>
              <w:rPr>
                <w:rFonts w:ascii="宋体" w:hAnsi="宋体" w:hint="eastAsia"/>
                <w:bCs/>
                <w:szCs w:val="21"/>
              </w:rPr>
              <w:t>公司的黑名单</w:t>
            </w:r>
            <w:proofErr w:type="gramStart"/>
            <w:r>
              <w:rPr>
                <w:rFonts w:ascii="宋体" w:hAnsi="宋体" w:hint="eastAsia"/>
                <w:bCs/>
                <w:szCs w:val="21"/>
              </w:rPr>
              <w:t>并报城投</w:t>
            </w:r>
            <w:proofErr w:type="gramEnd"/>
            <w:r>
              <w:rPr>
                <w:rFonts w:ascii="宋体" w:hAnsi="宋体" w:hint="eastAsia"/>
                <w:bCs/>
                <w:szCs w:val="21"/>
              </w:rPr>
              <w:t>公司，在城投集团内永不合作。</w:t>
            </w:r>
          </w:p>
        </w:tc>
      </w:tr>
    </w:tbl>
    <w:p w:rsidR="00C4502A" w:rsidRDefault="00C4502A">
      <w:pPr>
        <w:spacing w:line="260" w:lineRule="exact"/>
        <w:outlineLvl w:val="1"/>
        <w:rPr>
          <w:rFonts w:ascii="宋体" w:hAnsi="宋体"/>
          <w:color w:val="000000"/>
        </w:rPr>
      </w:pPr>
      <w:bookmarkStart w:id="3" w:name="_Toc131305914"/>
    </w:p>
    <w:p w:rsidR="00C4502A" w:rsidRDefault="00C4502A">
      <w:pPr>
        <w:spacing w:line="260" w:lineRule="exact"/>
        <w:outlineLvl w:val="1"/>
        <w:rPr>
          <w:rFonts w:ascii="宋体" w:hAnsi="宋体"/>
          <w:color w:val="000000"/>
        </w:rPr>
        <w:sectPr w:rsidR="00C4502A">
          <w:footerReference w:type="default" r:id="rId12"/>
          <w:footnotePr>
            <w:pos w:val="beneathText"/>
          </w:footnotePr>
          <w:pgSz w:w="11905" w:h="16837"/>
          <w:pgMar w:top="1332" w:right="1361" w:bottom="1332" w:left="1361" w:header="851" w:footer="992" w:gutter="0"/>
          <w:pgNumType w:start="1"/>
          <w:cols w:space="720"/>
          <w:docGrid w:type="lines" w:linePitch="312"/>
        </w:sectPr>
      </w:pPr>
    </w:p>
    <w:p w:rsidR="00C4502A" w:rsidRDefault="000F37AA">
      <w:pPr>
        <w:spacing w:line="276" w:lineRule="auto"/>
        <w:outlineLvl w:val="1"/>
        <w:rPr>
          <w:rFonts w:ascii="宋体" w:hAnsi="宋体"/>
          <w:color w:val="000000"/>
        </w:rPr>
      </w:pPr>
      <w:r>
        <w:rPr>
          <w:rFonts w:ascii="宋体" w:hAnsi="宋体" w:hint="eastAsia"/>
          <w:color w:val="000000"/>
        </w:rPr>
        <w:lastRenderedPageBreak/>
        <w:t>附件1：报价函</w:t>
      </w:r>
    </w:p>
    <w:p w:rsidR="00C4502A" w:rsidRDefault="00C4502A">
      <w:pPr>
        <w:spacing w:line="276" w:lineRule="auto"/>
        <w:outlineLvl w:val="1"/>
        <w:rPr>
          <w:rFonts w:ascii="宋体" w:hAnsi="宋体"/>
          <w:color w:val="000000"/>
        </w:rPr>
      </w:pPr>
    </w:p>
    <w:p w:rsidR="00C4502A" w:rsidRDefault="000F37AA">
      <w:pPr>
        <w:spacing w:line="276" w:lineRule="auto"/>
        <w:jc w:val="center"/>
        <w:outlineLvl w:val="1"/>
        <w:rPr>
          <w:rFonts w:ascii="黑体" w:eastAsia="黑体" w:hAnsi="黑体"/>
          <w:color w:val="000000"/>
          <w:sz w:val="32"/>
          <w:szCs w:val="32"/>
        </w:rPr>
      </w:pPr>
      <w:r>
        <w:rPr>
          <w:rFonts w:ascii="黑体" w:eastAsia="黑体" w:hAnsi="黑体" w:hint="eastAsia"/>
          <w:color w:val="000000"/>
          <w:sz w:val="32"/>
          <w:szCs w:val="32"/>
        </w:rPr>
        <w:t>报价函</w:t>
      </w:r>
    </w:p>
    <w:p w:rsidR="00C4502A" w:rsidRDefault="000F37AA">
      <w:pPr>
        <w:spacing w:line="276" w:lineRule="auto"/>
        <w:outlineLvl w:val="1"/>
        <w:rPr>
          <w:rFonts w:ascii="宋体" w:hAnsi="宋体"/>
          <w:color w:val="000000"/>
        </w:rPr>
      </w:pPr>
      <w:r>
        <w:rPr>
          <w:rFonts w:ascii="宋体" w:hAnsi="宋体" w:hint="eastAsia"/>
          <w:color w:val="000000"/>
        </w:rPr>
        <w:t>联系人：                                               联系电话：</w:t>
      </w:r>
    </w:p>
    <w:tbl>
      <w:tblPr>
        <w:tblW w:w="10168"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581"/>
        <w:gridCol w:w="1886"/>
        <w:gridCol w:w="4590"/>
        <w:gridCol w:w="1804"/>
      </w:tblGrid>
      <w:tr w:rsidR="00C4502A">
        <w:trPr>
          <w:trHeight w:val="842"/>
        </w:trPr>
        <w:tc>
          <w:tcPr>
            <w:tcW w:w="1307" w:type="dxa"/>
            <w:vMerge w:val="restart"/>
            <w:vAlign w:val="center"/>
          </w:tcPr>
          <w:p w:rsidR="00C4502A" w:rsidRDefault="000F37AA">
            <w:pPr>
              <w:spacing w:line="500" w:lineRule="exact"/>
              <w:jc w:val="center"/>
              <w:rPr>
                <w:rFonts w:ascii="宋体" w:hAnsi="宋体"/>
                <w:bCs/>
                <w:sz w:val="20"/>
                <w:szCs w:val="20"/>
              </w:rPr>
            </w:pPr>
            <w:r>
              <w:rPr>
                <w:rFonts w:ascii="宋体" w:hAnsi="宋体" w:hint="eastAsia"/>
                <w:bCs/>
                <w:sz w:val="20"/>
                <w:szCs w:val="20"/>
              </w:rPr>
              <w:t>询价项目内容及报价清单</w:t>
            </w:r>
          </w:p>
        </w:tc>
        <w:tc>
          <w:tcPr>
            <w:tcW w:w="581" w:type="dxa"/>
            <w:vAlign w:val="center"/>
          </w:tcPr>
          <w:p w:rsidR="00C4502A" w:rsidRDefault="000F37AA">
            <w:pPr>
              <w:jc w:val="center"/>
              <w:rPr>
                <w:rFonts w:ascii="宋体" w:hAnsi="宋体"/>
                <w:bCs/>
                <w:sz w:val="20"/>
                <w:szCs w:val="20"/>
              </w:rPr>
            </w:pPr>
            <w:r>
              <w:rPr>
                <w:rFonts w:ascii="宋体" w:hAnsi="宋体" w:hint="eastAsia"/>
                <w:bCs/>
                <w:sz w:val="20"/>
                <w:szCs w:val="20"/>
              </w:rPr>
              <w:t>序号</w:t>
            </w:r>
          </w:p>
        </w:tc>
        <w:tc>
          <w:tcPr>
            <w:tcW w:w="1886" w:type="dxa"/>
            <w:vAlign w:val="center"/>
          </w:tcPr>
          <w:p w:rsidR="00C4502A" w:rsidRDefault="000F37AA">
            <w:pPr>
              <w:spacing w:line="500" w:lineRule="exact"/>
              <w:ind w:firstLineChars="200" w:firstLine="400"/>
              <w:rPr>
                <w:rFonts w:ascii="宋体" w:hAnsi="宋体"/>
                <w:bCs/>
                <w:sz w:val="20"/>
                <w:szCs w:val="20"/>
              </w:rPr>
            </w:pPr>
            <w:r>
              <w:rPr>
                <w:rFonts w:ascii="宋体" w:hAnsi="宋体" w:hint="eastAsia"/>
                <w:bCs/>
                <w:sz w:val="20"/>
                <w:szCs w:val="20"/>
              </w:rPr>
              <w:t>项目名称</w:t>
            </w:r>
          </w:p>
        </w:tc>
        <w:tc>
          <w:tcPr>
            <w:tcW w:w="4590" w:type="dxa"/>
            <w:vAlign w:val="center"/>
          </w:tcPr>
          <w:p w:rsidR="00C4502A" w:rsidRDefault="000F37AA">
            <w:pPr>
              <w:spacing w:line="500" w:lineRule="exact"/>
              <w:jc w:val="center"/>
              <w:rPr>
                <w:rFonts w:ascii="宋体" w:hAnsi="宋体"/>
                <w:bCs/>
                <w:sz w:val="20"/>
                <w:szCs w:val="20"/>
              </w:rPr>
            </w:pPr>
            <w:r>
              <w:rPr>
                <w:rFonts w:ascii="宋体" w:hAnsi="宋体" w:hint="eastAsia"/>
                <w:bCs/>
                <w:sz w:val="20"/>
                <w:szCs w:val="20"/>
              </w:rPr>
              <w:t>项目特征描述</w:t>
            </w:r>
          </w:p>
        </w:tc>
        <w:tc>
          <w:tcPr>
            <w:tcW w:w="1804" w:type="dxa"/>
            <w:vAlign w:val="center"/>
          </w:tcPr>
          <w:p w:rsidR="00C4502A" w:rsidRDefault="000F37AA">
            <w:pPr>
              <w:tabs>
                <w:tab w:val="left" w:pos="571"/>
              </w:tabs>
              <w:spacing w:line="500" w:lineRule="exact"/>
              <w:jc w:val="center"/>
              <w:rPr>
                <w:rFonts w:ascii="宋体" w:hAnsi="宋体"/>
                <w:bCs/>
                <w:sz w:val="20"/>
                <w:szCs w:val="20"/>
              </w:rPr>
            </w:pPr>
            <w:r>
              <w:rPr>
                <w:rFonts w:ascii="宋体" w:hAnsi="宋体" w:hint="eastAsia"/>
                <w:bCs/>
                <w:sz w:val="20"/>
                <w:szCs w:val="20"/>
              </w:rPr>
              <w:t>报价(元)</w:t>
            </w:r>
          </w:p>
        </w:tc>
      </w:tr>
      <w:tr w:rsidR="00C4502A">
        <w:trPr>
          <w:trHeight w:val="1181"/>
        </w:trPr>
        <w:tc>
          <w:tcPr>
            <w:tcW w:w="1307" w:type="dxa"/>
            <w:vMerge/>
          </w:tcPr>
          <w:p w:rsidR="00C4502A" w:rsidRDefault="00C4502A">
            <w:pPr>
              <w:spacing w:line="500" w:lineRule="exact"/>
              <w:rPr>
                <w:rFonts w:ascii="宋体" w:hAnsi="宋体"/>
                <w:bCs/>
                <w:sz w:val="20"/>
                <w:szCs w:val="20"/>
              </w:rPr>
            </w:pPr>
          </w:p>
        </w:tc>
        <w:tc>
          <w:tcPr>
            <w:tcW w:w="581" w:type="dxa"/>
            <w:vAlign w:val="center"/>
          </w:tcPr>
          <w:p w:rsidR="00C4502A" w:rsidRDefault="000F37AA">
            <w:pPr>
              <w:spacing w:line="500" w:lineRule="exact"/>
              <w:jc w:val="center"/>
              <w:rPr>
                <w:rFonts w:ascii="宋体" w:hAnsi="宋体"/>
                <w:bCs/>
                <w:sz w:val="20"/>
                <w:szCs w:val="20"/>
              </w:rPr>
            </w:pPr>
            <w:r>
              <w:rPr>
                <w:rFonts w:ascii="宋体" w:hAnsi="宋体" w:hint="eastAsia"/>
                <w:bCs/>
                <w:sz w:val="20"/>
                <w:szCs w:val="20"/>
              </w:rPr>
              <w:t>1</w:t>
            </w:r>
          </w:p>
        </w:tc>
        <w:tc>
          <w:tcPr>
            <w:tcW w:w="1886" w:type="dxa"/>
            <w:vAlign w:val="center"/>
          </w:tcPr>
          <w:p w:rsidR="00C4502A" w:rsidRDefault="000F37AA">
            <w:pPr>
              <w:tabs>
                <w:tab w:val="left" w:pos="1372"/>
              </w:tabs>
              <w:jc w:val="center"/>
              <w:rPr>
                <w:rFonts w:ascii="宋体" w:hAnsi="宋体"/>
                <w:bCs/>
                <w:szCs w:val="21"/>
              </w:rPr>
            </w:pPr>
            <w:r>
              <w:rPr>
                <w:rFonts w:ascii="宋体" w:hAnsi="宋体" w:hint="eastAsia"/>
                <w:bCs/>
                <w:szCs w:val="21"/>
              </w:rPr>
              <w:t>禁门关电站编写《水库调度规程》</w:t>
            </w:r>
          </w:p>
        </w:tc>
        <w:tc>
          <w:tcPr>
            <w:tcW w:w="4590" w:type="dxa"/>
            <w:vAlign w:val="center"/>
          </w:tcPr>
          <w:p w:rsidR="00C4502A" w:rsidRDefault="000F37AA">
            <w:pPr>
              <w:tabs>
                <w:tab w:val="left" w:pos="1372"/>
              </w:tabs>
              <w:jc w:val="center"/>
              <w:rPr>
                <w:rFonts w:ascii="宋体" w:hAnsi="宋体"/>
                <w:bCs/>
                <w:szCs w:val="21"/>
              </w:rPr>
            </w:pPr>
            <w:r>
              <w:rPr>
                <w:rFonts w:ascii="宋体" w:hAnsi="宋体" w:hint="eastAsia"/>
                <w:bCs/>
                <w:szCs w:val="21"/>
              </w:rPr>
              <w:t>为雅安城利水电开发有限责任公司禁门关电站编写《水库调度规程》，并通过专家评审</w:t>
            </w:r>
          </w:p>
        </w:tc>
        <w:tc>
          <w:tcPr>
            <w:tcW w:w="1804" w:type="dxa"/>
            <w:vAlign w:val="center"/>
          </w:tcPr>
          <w:p w:rsidR="00C4502A" w:rsidRDefault="00C4502A">
            <w:pPr>
              <w:spacing w:line="500" w:lineRule="exact"/>
              <w:jc w:val="center"/>
              <w:rPr>
                <w:rFonts w:ascii="宋体" w:hAnsi="宋体"/>
                <w:bCs/>
                <w:sz w:val="20"/>
                <w:szCs w:val="20"/>
              </w:rPr>
            </w:pPr>
          </w:p>
        </w:tc>
      </w:tr>
      <w:tr w:rsidR="00C4502A">
        <w:trPr>
          <w:trHeight w:val="1149"/>
        </w:trPr>
        <w:tc>
          <w:tcPr>
            <w:tcW w:w="1307" w:type="dxa"/>
            <w:vMerge/>
          </w:tcPr>
          <w:p w:rsidR="00C4502A" w:rsidRDefault="00C4502A">
            <w:pPr>
              <w:spacing w:line="500" w:lineRule="exact"/>
              <w:rPr>
                <w:rFonts w:ascii="宋体" w:hAnsi="宋体"/>
                <w:bCs/>
                <w:sz w:val="20"/>
                <w:szCs w:val="20"/>
              </w:rPr>
            </w:pPr>
          </w:p>
        </w:tc>
        <w:tc>
          <w:tcPr>
            <w:tcW w:w="581" w:type="dxa"/>
            <w:vAlign w:val="center"/>
          </w:tcPr>
          <w:p w:rsidR="00C4502A" w:rsidRDefault="00C4502A">
            <w:pPr>
              <w:spacing w:line="500" w:lineRule="exact"/>
              <w:jc w:val="center"/>
              <w:rPr>
                <w:rFonts w:ascii="宋体" w:hAnsi="宋体"/>
                <w:bCs/>
                <w:sz w:val="20"/>
                <w:szCs w:val="20"/>
              </w:rPr>
            </w:pPr>
          </w:p>
        </w:tc>
        <w:tc>
          <w:tcPr>
            <w:tcW w:w="1886" w:type="dxa"/>
            <w:vAlign w:val="center"/>
          </w:tcPr>
          <w:p w:rsidR="00C4502A" w:rsidRDefault="00C4502A">
            <w:pPr>
              <w:spacing w:line="500" w:lineRule="exact"/>
              <w:jc w:val="center"/>
              <w:rPr>
                <w:rFonts w:ascii="宋体" w:hAnsi="宋体"/>
                <w:bCs/>
                <w:szCs w:val="21"/>
              </w:rPr>
            </w:pPr>
          </w:p>
        </w:tc>
        <w:tc>
          <w:tcPr>
            <w:tcW w:w="4590" w:type="dxa"/>
            <w:vAlign w:val="center"/>
          </w:tcPr>
          <w:p w:rsidR="00C4502A" w:rsidRDefault="00C4502A">
            <w:pPr>
              <w:spacing w:line="500" w:lineRule="exact"/>
              <w:jc w:val="center"/>
            </w:pPr>
          </w:p>
        </w:tc>
        <w:tc>
          <w:tcPr>
            <w:tcW w:w="1804" w:type="dxa"/>
            <w:vAlign w:val="center"/>
          </w:tcPr>
          <w:p w:rsidR="00C4502A" w:rsidRDefault="00C4502A">
            <w:pPr>
              <w:spacing w:line="500" w:lineRule="exact"/>
              <w:jc w:val="center"/>
              <w:rPr>
                <w:rFonts w:ascii="宋体" w:hAnsi="宋体"/>
                <w:bCs/>
                <w:sz w:val="20"/>
                <w:szCs w:val="20"/>
              </w:rPr>
            </w:pPr>
          </w:p>
        </w:tc>
      </w:tr>
      <w:tr w:rsidR="00C4502A">
        <w:trPr>
          <w:trHeight w:val="1520"/>
        </w:trPr>
        <w:tc>
          <w:tcPr>
            <w:tcW w:w="1307" w:type="dxa"/>
            <w:vMerge/>
          </w:tcPr>
          <w:p w:rsidR="00C4502A" w:rsidRDefault="00C4502A">
            <w:pPr>
              <w:spacing w:line="500" w:lineRule="exact"/>
              <w:rPr>
                <w:rFonts w:ascii="宋体" w:hAnsi="宋体"/>
                <w:bCs/>
                <w:sz w:val="20"/>
                <w:szCs w:val="20"/>
              </w:rPr>
            </w:pPr>
          </w:p>
        </w:tc>
        <w:tc>
          <w:tcPr>
            <w:tcW w:w="581" w:type="dxa"/>
            <w:vAlign w:val="center"/>
          </w:tcPr>
          <w:p w:rsidR="00C4502A" w:rsidRDefault="00C4502A">
            <w:pPr>
              <w:spacing w:line="500" w:lineRule="exact"/>
              <w:jc w:val="center"/>
              <w:rPr>
                <w:rFonts w:ascii="宋体" w:hAnsi="宋体"/>
                <w:bCs/>
                <w:sz w:val="20"/>
                <w:szCs w:val="20"/>
              </w:rPr>
            </w:pPr>
          </w:p>
        </w:tc>
        <w:tc>
          <w:tcPr>
            <w:tcW w:w="1886" w:type="dxa"/>
            <w:vAlign w:val="center"/>
          </w:tcPr>
          <w:p w:rsidR="00C4502A" w:rsidRDefault="00C4502A">
            <w:pPr>
              <w:spacing w:line="500" w:lineRule="exact"/>
              <w:jc w:val="center"/>
              <w:rPr>
                <w:rFonts w:ascii="宋体" w:hAnsi="宋体"/>
                <w:bCs/>
                <w:sz w:val="20"/>
                <w:szCs w:val="20"/>
              </w:rPr>
            </w:pPr>
          </w:p>
        </w:tc>
        <w:tc>
          <w:tcPr>
            <w:tcW w:w="4590" w:type="dxa"/>
            <w:vAlign w:val="center"/>
          </w:tcPr>
          <w:p w:rsidR="00C4502A" w:rsidRDefault="00C4502A">
            <w:pPr>
              <w:spacing w:line="500" w:lineRule="exact"/>
              <w:jc w:val="center"/>
              <w:rPr>
                <w:rFonts w:ascii="宋体" w:hAnsi="宋体"/>
                <w:bCs/>
                <w:szCs w:val="21"/>
              </w:rPr>
            </w:pPr>
          </w:p>
        </w:tc>
        <w:tc>
          <w:tcPr>
            <w:tcW w:w="1804" w:type="dxa"/>
            <w:vAlign w:val="center"/>
          </w:tcPr>
          <w:p w:rsidR="00C4502A" w:rsidRDefault="00C4502A">
            <w:pPr>
              <w:spacing w:line="500" w:lineRule="exact"/>
              <w:jc w:val="center"/>
              <w:rPr>
                <w:rFonts w:ascii="宋体" w:hAnsi="宋体"/>
                <w:bCs/>
                <w:sz w:val="20"/>
                <w:szCs w:val="20"/>
              </w:rPr>
            </w:pPr>
          </w:p>
        </w:tc>
      </w:tr>
      <w:tr w:rsidR="00C4502A">
        <w:trPr>
          <w:trHeight w:val="1520"/>
        </w:trPr>
        <w:tc>
          <w:tcPr>
            <w:tcW w:w="1307" w:type="dxa"/>
            <w:vMerge/>
          </w:tcPr>
          <w:p w:rsidR="00C4502A" w:rsidRDefault="00C4502A">
            <w:pPr>
              <w:spacing w:line="500" w:lineRule="exact"/>
              <w:rPr>
                <w:rFonts w:ascii="宋体" w:hAnsi="宋体"/>
                <w:bCs/>
                <w:sz w:val="20"/>
                <w:szCs w:val="20"/>
              </w:rPr>
            </w:pPr>
          </w:p>
        </w:tc>
        <w:tc>
          <w:tcPr>
            <w:tcW w:w="581" w:type="dxa"/>
            <w:vAlign w:val="center"/>
          </w:tcPr>
          <w:p w:rsidR="00C4502A" w:rsidRDefault="000F37AA">
            <w:pPr>
              <w:spacing w:line="500" w:lineRule="exact"/>
              <w:jc w:val="center"/>
              <w:rPr>
                <w:rFonts w:ascii="宋体" w:hAnsi="宋体"/>
                <w:bCs/>
                <w:sz w:val="20"/>
                <w:szCs w:val="20"/>
              </w:rPr>
            </w:pPr>
            <w:r>
              <w:rPr>
                <w:rFonts w:ascii="宋体" w:hAnsi="宋体" w:hint="eastAsia"/>
                <w:bCs/>
                <w:sz w:val="20"/>
                <w:szCs w:val="20"/>
              </w:rPr>
              <w:t>4</w:t>
            </w:r>
          </w:p>
        </w:tc>
        <w:tc>
          <w:tcPr>
            <w:tcW w:w="1886" w:type="dxa"/>
            <w:vAlign w:val="center"/>
          </w:tcPr>
          <w:p w:rsidR="00C4502A" w:rsidRDefault="00C4502A">
            <w:pPr>
              <w:spacing w:line="500" w:lineRule="exact"/>
              <w:jc w:val="center"/>
              <w:rPr>
                <w:rFonts w:ascii="宋体" w:hAnsi="宋体"/>
                <w:bCs/>
                <w:sz w:val="20"/>
                <w:szCs w:val="20"/>
              </w:rPr>
            </w:pPr>
          </w:p>
        </w:tc>
        <w:tc>
          <w:tcPr>
            <w:tcW w:w="4590" w:type="dxa"/>
            <w:vAlign w:val="center"/>
          </w:tcPr>
          <w:p w:rsidR="00C4502A" w:rsidRDefault="00C4502A">
            <w:pPr>
              <w:spacing w:line="500" w:lineRule="exact"/>
              <w:jc w:val="center"/>
              <w:rPr>
                <w:rFonts w:ascii="宋体" w:hAnsi="宋体"/>
                <w:bCs/>
                <w:szCs w:val="21"/>
              </w:rPr>
            </w:pPr>
          </w:p>
        </w:tc>
        <w:tc>
          <w:tcPr>
            <w:tcW w:w="1804" w:type="dxa"/>
            <w:vAlign w:val="center"/>
          </w:tcPr>
          <w:p w:rsidR="00C4502A" w:rsidRDefault="00C4502A">
            <w:pPr>
              <w:spacing w:line="500" w:lineRule="exact"/>
              <w:jc w:val="center"/>
              <w:rPr>
                <w:rFonts w:ascii="宋体" w:hAnsi="宋体"/>
                <w:bCs/>
                <w:sz w:val="20"/>
                <w:szCs w:val="20"/>
              </w:rPr>
            </w:pPr>
          </w:p>
        </w:tc>
      </w:tr>
      <w:tr w:rsidR="00C4502A">
        <w:trPr>
          <w:trHeight w:val="1659"/>
        </w:trPr>
        <w:tc>
          <w:tcPr>
            <w:tcW w:w="1307" w:type="dxa"/>
            <w:vMerge/>
          </w:tcPr>
          <w:p w:rsidR="00C4502A" w:rsidRDefault="00C4502A">
            <w:pPr>
              <w:spacing w:line="500" w:lineRule="exact"/>
              <w:rPr>
                <w:rFonts w:ascii="宋体" w:hAnsi="宋体"/>
                <w:bCs/>
                <w:sz w:val="20"/>
                <w:szCs w:val="20"/>
              </w:rPr>
            </w:pPr>
          </w:p>
        </w:tc>
        <w:tc>
          <w:tcPr>
            <w:tcW w:w="581" w:type="dxa"/>
            <w:vAlign w:val="center"/>
          </w:tcPr>
          <w:p w:rsidR="00C4502A" w:rsidRDefault="000F37AA">
            <w:pPr>
              <w:spacing w:line="500" w:lineRule="exact"/>
              <w:jc w:val="center"/>
              <w:rPr>
                <w:rFonts w:ascii="宋体" w:hAnsi="宋体"/>
                <w:bCs/>
                <w:sz w:val="20"/>
                <w:szCs w:val="20"/>
              </w:rPr>
            </w:pPr>
            <w:r>
              <w:rPr>
                <w:rFonts w:ascii="宋体" w:hAnsi="宋体" w:hint="eastAsia"/>
                <w:bCs/>
                <w:sz w:val="20"/>
                <w:szCs w:val="20"/>
              </w:rPr>
              <w:t>5</w:t>
            </w:r>
          </w:p>
        </w:tc>
        <w:tc>
          <w:tcPr>
            <w:tcW w:w="1886" w:type="dxa"/>
            <w:vAlign w:val="center"/>
          </w:tcPr>
          <w:p w:rsidR="00C4502A" w:rsidRDefault="00C4502A">
            <w:pPr>
              <w:spacing w:line="500" w:lineRule="exact"/>
              <w:jc w:val="center"/>
              <w:rPr>
                <w:rFonts w:ascii="宋体" w:hAnsi="宋体"/>
                <w:bCs/>
                <w:sz w:val="20"/>
                <w:szCs w:val="20"/>
              </w:rPr>
            </w:pPr>
          </w:p>
        </w:tc>
        <w:tc>
          <w:tcPr>
            <w:tcW w:w="4590" w:type="dxa"/>
            <w:vAlign w:val="center"/>
          </w:tcPr>
          <w:p w:rsidR="00C4502A" w:rsidRDefault="00C4502A">
            <w:pPr>
              <w:spacing w:line="500" w:lineRule="exact"/>
              <w:jc w:val="center"/>
              <w:rPr>
                <w:rFonts w:ascii="宋体" w:hAnsi="宋体"/>
                <w:bCs/>
                <w:szCs w:val="21"/>
              </w:rPr>
            </w:pPr>
          </w:p>
        </w:tc>
        <w:tc>
          <w:tcPr>
            <w:tcW w:w="1804" w:type="dxa"/>
            <w:vAlign w:val="center"/>
          </w:tcPr>
          <w:p w:rsidR="00C4502A" w:rsidRDefault="00C4502A">
            <w:pPr>
              <w:spacing w:line="500" w:lineRule="exact"/>
              <w:jc w:val="center"/>
              <w:rPr>
                <w:rFonts w:ascii="宋体" w:hAnsi="宋体"/>
                <w:bCs/>
                <w:sz w:val="20"/>
                <w:szCs w:val="20"/>
              </w:rPr>
            </w:pPr>
          </w:p>
        </w:tc>
      </w:tr>
      <w:tr w:rsidR="00C4502A">
        <w:trPr>
          <w:trHeight w:val="1481"/>
        </w:trPr>
        <w:tc>
          <w:tcPr>
            <w:tcW w:w="10168" w:type="dxa"/>
            <w:gridSpan w:val="5"/>
          </w:tcPr>
          <w:p w:rsidR="00C4502A" w:rsidRDefault="000F37AA">
            <w:pPr>
              <w:spacing w:line="500" w:lineRule="exact"/>
              <w:rPr>
                <w:rFonts w:ascii="宋体" w:hAnsi="宋体"/>
                <w:bCs/>
                <w:sz w:val="20"/>
                <w:szCs w:val="20"/>
              </w:rPr>
            </w:pPr>
            <w:r>
              <w:rPr>
                <w:rFonts w:ascii="宋体" w:hAnsi="宋体" w:hint="eastAsia"/>
                <w:bCs/>
                <w:sz w:val="20"/>
                <w:szCs w:val="20"/>
              </w:rPr>
              <w:t>报价单位名称（盖章）：</w:t>
            </w:r>
          </w:p>
          <w:p w:rsidR="00C4502A" w:rsidRDefault="00C4502A">
            <w:pPr>
              <w:spacing w:line="500" w:lineRule="exact"/>
              <w:rPr>
                <w:rFonts w:ascii="宋体" w:hAnsi="宋体"/>
                <w:bCs/>
                <w:sz w:val="20"/>
                <w:szCs w:val="20"/>
              </w:rPr>
            </w:pPr>
          </w:p>
        </w:tc>
      </w:tr>
    </w:tbl>
    <w:p w:rsidR="00C4502A" w:rsidRDefault="00C4502A">
      <w:pPr>
        <w:rPr>
          <w:rFonts w:ascii="宋体" w:hAnsi="宋体"/>
          <w:color w:val="000000"/>
          <w:sz w:val="28"/>
        </w:rPr>
      </w:pPr>
    </w:p>
    <w:p w:rsidR="00C4502A" w:rsidRDefault="000F37AA">
      <w:pPr>
        <w:adjustRightInd w:val="0"/>
        <w:spacing w:line="400" w:lineRule="exact"/>
        <w:jc w:val="left"/>
        <w:rPr>
          <w:rFonts w:ascii="宋体" w:hAnsi="宋体"/>
          <w:color w:val="000000"/>
          <w:sz w:val="24"/>
        </w:rPr>
      </w:pPr>
      <w:r>
        <w:rPr>
          <w:rFonts w:ascii="宋体" w:hAnsi="宋体" w:hint="eastAsia"/>
          <w:color w:val="000000"/>
          <w:sz w:val="24"/>
        </w:rPr>
        <w:t>说明：1）此附件须装入报价文件中。</w:t>
      </w:r>
    </w:p>
    <w:p w:rsidR="00C4502A" w:rsidRDefault="00C4502A">
      <w:pPr>
        <w:adjustRightInd w:val="0"/>
        <w:spacing w:line="400" w:lineRule="exact"/>
        <w:jc w:val="left"/>
        <w:rPr>
          <w:rFonts w:ascii="宋体" w:hAnsi="宋体"/>
          <w:b/>
          <w:color w:val="000000"/>
          <w:spacing w:val="10"/>
          <w:kern w:val="28"/>
          <w:sz w:val="28"/>
        </w:rPr>
      </w:pPr>
    </w:p>
    <w:p w:rsidR="00C4502A" w:rsidRDefault="000F37AA">
      <w:pPr>
        <w:adjustRightInd w:val="0"/>
        <w:spacing w:line="400" w:lineRule="exact"/>
        <w:jc w:val="left"/>
        <w:rPr>
          <w:rFonts w:ascii="宋体" w:hAnsi="宋体"/>
          <w:color w:val="000000"/>
          <w:sz w:val="24"/>
        </w:rPr>
      </w:pPr>
      <w:r>
        <w:rPr>
          <w:rFonts w:ascii="宋体" w:hAnsi="宋体" w:hint="eastAsia"/>
          <w:color w:val="000000"/>
          <w:sz w:val="24"/>
        </w:rPr>
        <w:t xml:space="preserve">公司名称（盖章）：  </w:t>
      </w:r>
      <w:r>
        <w:rPr>
          <w:rFonts w:ascii="宋体" w:hAnsi="宋体" w:hint="eastAsia"/>
          <w:color w:val="000000"/>
          <w:sz w:val="24"/>
          <w:u w:val="single"/>
        </w:rPr>
        <w:t xml:space="preserve">　　　　　　　　　　　　　　　　　　　　　　　　　　</w:t>
      </w:r>
      <w:r>
        <w:rPr>
          <w:rFonts w:ascii="宋体" w:hAnsi="宋体" w:hint="eastAsia"/>
          <w:color w:val="000000"/>
          <w:sz w:val="24"/>
        </w:rPr>
        <w:t xml:space="preserve">      </w:t>
      </w:r>
    </w:p>
    <w:p w:rsidR="00C4502A" w:rsidRDefault="000F37AA">
      <w:pPr>
        <w:adjustRightInd w:val="0"/>
        <w:spacing w:line="400" w:lineRule="exact"/>
        <w:jc w:val="left"/>
        <w:rPr>
          <w:rFonts w:ascii="宋体" w:hAnsi="宋体"/>
          <w:color w:val="000000"/>
          <w:sz w:val="24"/>
        </w:rPr>
      </w:pPr>
      <w:r>
        <w:rPr>
          <w:rFonts w:ascii="宋体" w:hAnsi="宋体" w:hint="eastAsia"/>
          <w:color w:val="000000"/>
          <w:sz w:val="24"/>
        </w:rPr>
        <w:t>法定代表人或授权代表（签字）：</w:t>
      </w:r>
      <w:r>
        <w:rPr>
          <w:rFonts w:ascii="宋体" w:hAnsi="宋体" w:hint="eastAsia"/>
          <w:color w:val="000000"/>
          <w:sz w:val="24"/>
          <w:u w:val="single"/>
        </w:rPr>
        <w:t xml:space="preserve">　　　　　　　　　　　　　　　　　　　　　　　　　　</w:t>
      </w:r>
    </w:p>
    <w:p w:rsidR="00C4502A" w:rsidRDefault="000F37AA">
      <w:pPr>
        <w:spacing w:line="400" w:lineRule="exact"/>
        <w:rPr>
          <w:rFonts w:ascii="宋体" w:hAnsi="宋体"/>
          <w:color w:val="000000"/>
          <w:sz w:val="24"/>
          <w:u w:val="single"/>
        </w:rPr>
      </w:pPr>
      <w:r>
        <w:rPr>
          <w:rFonts w:ascii="宋体" w:hAnsi="宋体" w:hint="eastAsia"/>
          <w:color w:val="000000"/>
          <w:sz w:val="24"/>
        </w:rPr>
        <w:t>日期:</w:t>
      </w:r>
      <w:r>
        <w:rPr>
          <w:rFonts w:ascii="宋体" w:hAnsi="宋体" w:hint="eastAsia"/>
          <w:color w:val="000000"/>
          <w:sz w:val="24"/>
          <w:u w:val="single"/>
        </w:rPr>
        <w:t xml:space="preserve"> 　　　　　　　　　　　　　　　　　　　　　　　　　　　　</w:t>
      </w:r>
      <w:bookmarkEnd w:id="3"/>
    </w:p>
    <w:p w:rsidR="00C4502A" w:rsidRDefault="00C4502A">
      <w:pPr>
        <w:spacing w:line="400" w:lineRule="exact"/>
        <w:rPr>
          <w:rFonts w:ascii="宋体" w:hAnsi="宋体"/>
          <w:color w:val="000000"/>
          <w:sz w:val="24"/>
          <w:u w:val="single"/>
        </w:rPr>
      </w:pPr>
    </w:p>
    <w:p w:rsidR="00C4502A" w:rsidRDefault="000F37AA">
      <w:pPr>
        <w:spacing w:line="360" w:lineRule="auto"/>
        <w:rPr>
          <w:rFonts w:ascii="宋体" w:hAnsi="宋体"/>
          <w:b/>
          <w:color w:val="000000"/>
          <w:sz w:val="30"/>
        </w:rPr>
      </w:pPr>
      <w:r>
        <w:rPr>
          <w:rFonts w:ascii="宋体" w:hAnsi="宋体" w:hint="eastAsia"/>
          <w:color w:val="000000"/>
        </w:rPr>
        <w:lastRenderedPageBreak/>
        <w:t>附件2：法定代表人授权委托书格式</w:t>
      </w:r>
    </w:p>
    <w:p w:rsidR="00C4502A" w:rsidRDefault="000F37AA">
      <w:pPr>
        <w:spacing w:line="360" w:lineRule="auto"/>
        <w:jc w:val="center"/>
        <w:rPr>
          <w:rFonts w:ascii="宋体" w:hAnsi="宋体"/>
          <w:b/>
          <w:color w:val="000000"/>
          <w:sz w:val="36"/>
        </w:rPr>
      </w:pPr>
      <w:r>
        <w:rPr>
          <w:rFonts w:ascii="宋体" w:hAnsi="宋体" w:hint="eastAsia"/>
          <w:b/>
          <w:color w:val="000000"/>
          <w:sz w:val="36"/>
        </w:rPr>
        <w:t>授权委托书</w:t>
      </w:r>
    </w:p>
    <w:p w:rsidR="00C4502A" w:rsidRDefault="000F37AA">
      <w:pPr>
        <w:spacing w:line="360" w:lineRule="auto"/>
        <w:rPr>
          <w:rFonts w:ascii="宋体" w:hAnsi="宋体"/>
          <w:color w:val="000000"/>
        </w:rPr>
      </w:pPr>
      <w:r>
        <w:rPr>
          <w:rFonts w:ascii="宋体" w:hAnsi="宋体" w:hint="eastAsia"/>
          <w:color w:val="000000"/>
        </w:rPr>
        <w:t xml:space="preserve">                     </w:t>
      </w:r>
    </w:p>
    <w:p w:rsidR="00C4502A" w:rsidRDefault="000F37AA">
      <w:pPr>
        <w:spacing w:line="360" w:lineRule="auto"/>
        <w:rPr>
          <w:rFonts w:ascii="宋体" w:hAnsi="宋体" w:cs="宋体"/>
          <w:sz w:val="24"/>
        </w:rPr>
      </w:pPr>
      <w:r>
        <w:rPr>
          <w:rFonts w:ascii="仿宋_GB2312" w:eastAsia="仿宋_GB2312" w:hAnsi="宋体" w:hint="eastAsia"/>
          <w:sz w:val="28"/>
          <w:szCs w:val="28"/>
        </w:rPr>
        <w:t xml:space="preserve">   </w:t>
      </w:r>
      <w:r>
        <w:rPr>
          <w:rFonts w:ascii="仿宋_GB2312" w:eastAsia="仿宋_GB2312" w:hAnsi="宋体" w:hint="eastAsia"/>
          <w:sz w:val="32"/>
          <w:szCs w:val="32"/>
        </w:rPr>
        <w:t xml:space="preserve"> </w:t>
      </w: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（报价人名称）的法定代表人，现委托本单位人员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r>
        <w:rPr>
          <w:rFonts w:ascii="宋体" w:hAnsi="宋体" w:cs="宋体" w:hint="eastAsia"/>
          <w:sz w:val="24"/>
          <w:u w:val="single"/>
        </w:rPr>
        <w:t xml:space="preserve">                    </w:t>
      </w:r>
      <w:r>
        <w:rPr>
          <w:rFonts w:ascii="宋体" w:hAnsi="宋体" w:cs="宋体" w:hint="eastAsia"/>
          <w:sz w:val="24"/>
        </w:rPr>
        <w:t>（项目名称）</w:t>
      </w:r>
      <w:r>
        <w:rPr>
          <w:rFonts w:ascii="宋体" w:hAnsi="宋体" w:cs="宋体" w:hint="eastAsia"/>
          <w:sz w:val="24"/>
          <w:u w:val="single"/>
        </w:rPr>
        <w:t xml:space="preserve">            </w:t>
      </w:r>
      <w:r>
        <w:rPr>
          <w:rFonts w:ascii="宋体" w:hAnsi="宋体" w:cs="宋体" w:hint="eastAsia"/>
          <w:sz w:val="24"/>
        </w:rPr>
        <w:t>报价文件、签订合同和处理有关事宜（向有关行政监督部门投诉另行授权），其法律后果由我方承担。</w:t>
      </w:r>
    </w:p>
    <w:p w:rsidR="00C4502A" w:rsidRDefault="000F37AA">
      <w:pPr>
        <w:spacing w:line="360" w:lineRule="auto"/>
        <w:rPr>
          <w:rFonts w:ascii="宋体" w:hAnsi="宋体" w:cs="宋体"/>
          <w:sz w:val="24"/>
        </w:rPr>
      </w:pPr>
      <w:r>
        <w:rPr>
          <w:rFonts w:ascii="宋体" w:hAnsi="宋体" w:cs="宋体" w:hint="eastAsia"/>
          <w:sz w:val="24"/>
        </w:rPr>
        <w:t xml:space="preserve">    委托期限：从本授权委托书签署之日起至投标有效期结束为止。</w:t>
      </w:r>
    </w:p>
    <w:p w:rsidR="00C4502A" w:rsidRDefault="000F37AA">
      <w:pPr>
        <w:spacing w:line="360" w:lineRule="auto"/>
        <w:rPr>
          <w:rFonts w:ascii="宋体" w:hAnsi="宋体" w:cs="宋体"/>
          <w:sz w:val="24"/>
        </w:rPr>
      </w:pPr>
      <w:r>
        <w:rPr>
          <w:rFonts w:ascii="宋体" w:hAnsi="宋体" w:cs="宋体" w:hint="eastAsia"/>
          <w:sz w:val="24"/>
        </w:rPr>
        <w:t xml:space="preserve">    代理人无转委托权。</w:t>
      </w:r>
    </w:p>
    <w:p w:rsidR="00C4502A" w:rsidRDefault="00C4502A">
      <w:pPr>
        <w:spacing w:line="360" w:lineRule="auto"/>
        <w:rPr>
          <w:rFonts w:ascii="宋体" w:hAnsi="宋体" w:cs="宋体"/>
          <w:sz w:val="24"/>
        </w:rPr>
      </w:pPr>
    </w:p>
    <w:p w:rsidR="00C4502A" w:rsidRDefault="000F37AA">
      <w:pPr>
        <w:spacing w:line="360" w:lineRule="auto"/>
        <w:rPr>
          <w:rFonts w:ascii="宋体" w:hAnsi="宋体" w:cs="宋体"/>
          <w:sz w:val="24"/>
        </w:rPr>
      </w:pPr>
      <w:r>
        <w:rPr>
          <w:rFonts w:ascii="宋体" w:hAnsi="宋体" w:cs="宋体" w:hint="eastAsia"/>
          <w:sz w:val="24"/>
        </w:rPr>
        <w:t xml:space="preserve">    </w:t>
      </w:r>
    </w:p>
    <w:p w:rsidR="00C4502A" w:rsidRDefault="000F37AA">
      <w:pPr>
        <w:spacing w:line="360" w:lineRule="auto"/>
        <w:rPr>
          <w:rFonts w:ascii="宋体" w:hAnsi="宋体" w:cs="宋体"/>
          <w:sz w:val="24"/>
        </w:rPr>
      </w:pPr>
      <w:r>
        <w:rPr>
          <w:rFonts w:ascii="宋体" w:hAnsi="宋体" w:cs="宋体" w:hint="eastAsia"/>
          <w:sz w:val="24"/>
        </w:rPr>
        <w:t xml:space="preserve">       </w:t>
      </w:r>
    </w:p>
    <w:p w:rsidR="00C4502A" w:rsidRDefault="000F37AA">
      <w:pPr>
        <w:spacing w:line="360" w:lineRule="auto"/>
        <w:rPr>
          <w:rFonts w:ascii="宋体" w:hAnsi="宋体" w:cs="宋体"/>
          <w:sz w:val="24"/>
        </w:rPr>
      </w:pPr>
      <w:r>
        <w:rPr>
          <w:rFonts w:ascii="宋体" w:hAnsi="宋体" w:cs="宋体" w:hint="eastAsia"/>
          <w:sz w:val="24"/>
        </w:rPr>
        <w:t xml:space="preserve">      投  标  人：</w:t>
      </w:r>
      <w:r>
        <w:rPr>
          <w:rFonts w:ascii="宋体" w:hAnsi="宋体" w:cs="宋体" w:hint="eastAsia"/>
          <w:sz w:val="24"/>
          <w:u w:val="single"/>
        </w:rPr>
        <w:t xml:space="preserve">                        </w:t>
      </w:r>
      <w:r>
        <w:rPr>
          <w:rFonts w:ascii="宋体" w:hAnsi="宋体" w:cs="宋体" w:hint="eastAsia"/>
          <w:sz w:val="24"/>
        </w:rPr>
        <w:t>（盖单位章）</w:t>
      </w:r>
    </w:p>
    <w:p w:rsidR="00C4502A" w:rsidRDefault="000F37AA">
      <w:pPr>
        <w:spacing w:line="360" w:lineRule="auto"/>
        <w:rPr>
          <w:rFonts w:ascii="宋体" w:hAnsi="宋体" w:cs="宋体"/>
          <w:sz w:val="24"/>
        </w:rPr>
      </w:pPr>
      <w:r>
        <w:rPr>
          <w:rFonts w:ascii="宋体" w:hAnsi="宋体" w:cs="宋体" w:hint="eastAsia"/>
          <w:sz w:val="24"/>
        </w:rPr>
        <w:t xml:space="preserve">      法定代表人：</w:t>
      </w:r>
      <w:r>
        <w:rPr>
          <w:rFonts w:ascii="宋体" w:hAnsi="宋体" w:cs="宋体" w:hint="eastAsia"/>
          <w:sz w:val="24"/>
          <w:u w:val="single"/>
        </w:rPr>
        <w:t xml:space="preserve">                        </w:t>
      </w:r>
      <w:r>
        <w:rPr>
          <w:rFonts w:ascii="宋体" w:hAnsi="宋体" w:cs="宋体" w:hint="eastAsia"/>
          <w:sz w:val="24"/>
        </w:rPr>
        <w:t>（签字）</w:t>
      </w:r>
    </w:p>
    <w:p w:rsidR="00C4502A" w:rsidRDefault="00C4502A">
      <w:pPr>
        <w:spacing w:line="360" w:lineRule="auto"/>
        <w:rPr>
          <w:rFonts w:ascii="宋体" w:hAnsi="宋体" w:cs="宋体"/>
          <w:sz w:val="24"/>
        </w:rPr>
      </w:pPr>
    </w:p>
    <w:p w:rsidR="00C4502A" w:rsidRDefault="000F37AA">
      <w:pPr>
        <w:spacing w:line="360" w:lineRule="auto"/>
        <w:rPr>
          <w:rFonts w:ascii="宋体" w:hAnsi="宋体" w:cs="宋体"/>
          <w:sz w:val="24"/>
        </w:rPr>
      </w:pPr>
      <w:r>
        <w:rPr>
          <w:rFonts w:ascii="宋体" w:hAnsi="宋体" w:cs="宋体" w:hint="eastAsia"/>
          <w:sz w:val="24"/>
        </w:rPr>
        <w:t xml:space="preserve">      委托代理人：</w:t>
      </w:r>
      <w:r>
        <w:rPr>
          <w:rFonts w:ascii="宋体" w:hAnsi="宋体" w:cs="宋体" w:hint="eastAsia"/>
          <w:sz w:val="24"/>
          <w:u w:val="single"/>
        </w:rPr>
        <w:t xml:space="preserve">                        </w:t>
      </w:r>
      <w:r>
        <w:rPr>
          <w:rFonts w:ascii="宋体" w:hAnsi="宋体" w:cs="宋体" w:hint="eastAsia"/>
          <w:sz w:val="24"/>
        </w:rPr>
        <w:t>（签字）</w:t>
      </w:r>
    </w:p>
    <w:p w:rsidR="00C4502A" w:rsidRDefault="000F37AA">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 xml:space="preserve"> 联系电话：</w:t>
      </w:r>
      <w:r>
        <w:rPr>
          <w:rFonts w:ascii="宋体" w:hAnsi="宋体" w:cs="宋体" w:hint="eastAsia"/>
          <w:sz w:val="24"/>
          <w:u w:val="single"/>
        </w:rPr>
        <w:t xml:space="preserve">         </w:t>
      </w:r>
      <w:r>
        <w:rPr>
          <w:rFonts w:ascii="宋体" w:hAnsi="宋体" w:cs="宋体" w:hint="eastAsia"/>
          <w:sz w:val="24"/>
        </w:rPr>
        <w:t>（固定电话）</w:t>
      </w:r>
      <w:r>
        <w:rPr>
          <w:rFonts w:ascii="宋体" w:hAnsi="宋体" w:cs="宋体" w:hint="eastAsia"/>
          <w:sz w:val="24"/>
          <w:u w:val="single"/>
        </w:rPr>
        <w:t xml:space="preserve">        </w:t>
      </w:r>
      <w:r>
        <w:rPr>
          <w:rFonts w:ascii="宋体" w:hAnsi="宋体" w:cs="宋体" w:hint="eastAsia"/>
          <w:sz w:val="24"/>
        </w:rPr>
        <w:t>（移动电话）</w:t>
      </w:r>
    </w:p>
    <w:p w:rsidR="00C4502A" w:rsidRDefault="00C4502A">
      <w:pPr>
        <w:spacing w:line="360" w:lineRule="auto"/>
        <w:rPr>
          <w:rFonts w:ascii="宋体" w:hAnsi="宋体" w:cs="宋体"/>
          <w:sz w:val="24"/>
        </w:rPr>
      </w:pPr>
    </w:p>
    <w:p w:rsidR="00C4502A" w:rsidRDefault="000F37AA">
      <w:pPr>
        <w:spacing w:line="360" w:lineRule="auto"/>
        <w:rPr>
          <w:rFonts w:ascii="宋体" w:hAnsi="宋体" w:cs="宋体"/>
          <w:sz w:val="24"/>
        </w:rPr>
      </w:pPr>
      <w:r>
        <w:rPr>
          <w:rFonts w:ascii="宋体" w:hAnsi="宋体" w:cs="宋体" w:hint="eastAsia"/>
          <w:sz w:val="24"/>
        </w:rPr>
        <w:t xml:space="preserve">      日期</w:t>
      </w:r>
      <w:r>
        <w:rPr>
          <w:rFonts w:ascii="宋体" w:hAnsi="宋体" w:cs="宋体"/>
          <w:sz w:val="24"/>
        </w:rPr>
        <w:t>：</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C4502A" w:rsidRDefault="000F37AA">
      <w:pPr>
        <w:spacing w:line="360" w:lineRule="auto"/>
        <w:rPr>
          <w:rFonts w:ascii="宋体" w:hAnsi="宋体" w:cs="宋体"/>
          <w:b/>
          <w:color w:val="000000"/>
          <w:sz w:val="24"/>
        </w:rPr>
      </w:pPr>
      <w:r>
        <w:rPr>
          <w:rFonts w:ascii="宋体" w:hAnsi="宋体" w:cs="宋体" w:hint="eastAsia"/>
          <w:color w:val="000000"/>
          <w:sz w:val="24"/>
        </w:rPr>
        <w:t>（注：委托书后附法人身份证、授权人身份证及营业执照复印件</w:t>
      </w:r>
      <w:proofErr w:type="gramStart"/>
      <w:r>
        <w:rPr>
          <w:rFonts w:ascii="宋体" w:hAnsi="宋体" w:cs="宋体" w:hint="eastAsia"/>
          <w:color w:val="000000"/>
          <w:sz w:val="24"/>
        </w:rPr>
        <w:t>盖鲜章</w:t>
      </w:r>
      <w:proofErr w:type="gramEnd"/>
      <w:r>
        <w:rPr>
          <w:rFonts w:ascii="宋体" w:hAnsi="宋体" w:cs="宋体" w:hint="eastAsia"/>
          <w:color w:val="000000"/>
          <w:sz w:val="24"/>
        </w:rPr>
        <w:t>）</w:t>
      </w:r>
    </w:p>
    <w:p w:rsidR="00C4502A" w:rsidRDefault="000F37AA">
      <w:pPr>
        <w:spacing w:line="360" w:lineRule="auto"/>
        <w:rPr>
          <w:rFonts w:ascii="宋体" w:hAnsi="宋体"/>
          <w:b/>
          <w:color w:val="000000"/>
          <w:sz w:val="24"/>
        </w:rPr>
      </w:pPr>
      <w:r>
        <w:rPr>
          <w:rFonts w:ascii="宋体" w:hAnsi="宋体" w:hint="eastAsia"/>
          <w:b/>
          <w:color w:val="000000"/>
          <w:sz w:val="24"/>
        </w:rPr>
        <w:t>（注意：适用于报价人，应装订入报价文件中用于询价小组审查）</w:t>
      </w:r>
    </w:p>
    <w:p w:rsidR="00C4502A" w:rsidRDefault="00C4502A">
      <w:pPr>
        <w:spacing w:line="360" w:lineRule="auto"/>
        <w:rPr>
          <w:rFonts w:ascii="宋体" w:hAnsi="宋体"/>
          <w:b/>
          <w:color w:val="000000"/>
          <w:sz w:val="28"/>
        </w:rPr>
      </w:pPr>
    </w:p>
    <w:p w:rsidR="00C4502A" w:rsidRDefault="00C4502A">
      <w:pPr>
        <w:spacing w:line="360" w:lineRule="auto"/>
        <w:outlineLvl w:val="1"/>
        <w:rPr>
          <w:rFonts w:ascii="宋体" w:hAnsi="宋体"/>
          <w:color w:val="000000"/>
        </w:rPr>
      </w:pPr>
    </w:p>
    <w:p w:rsidR="00C4502A" w:rsidRDefault="00C4502A">
      <w:pPr>
        <w:spacing w:line="360" w:lineRule="auto"/>
        <w:outlineLvl w:val="1"/>
        <w:rPr>
          <w:rFonts w:ascii="宋体" w:hAnsi="宋体"/>
          <w:color w:val="000000"/>
        </w:rPr>
      </w:pPr>
    </w:p>
    <w:p w:rsidR="00C4502A" w:rsidRDefault="00C4502A">
      <w:pPr>
        <w:spacing w:line="360" w:lineRule="auto"/>
        <w:outlineLvl w:val="1"/>
        <w:rPr>
          <w:rFonts w:ascii="宋体" w:hAnsi="宋体"/>
          <w:color w:val="000000"/>
        </w:rPr>
      </w:pPr>
    </w:p>
    <w:p w:rsidR="00C4502A" w:rsidRDefault="00C4502A">
      <w:pPr>
        <w:spacing w:line="400" w:lineRule="exact"/>
        <w:rPr>
          <w:rFonts w:ascii="宋体" w:hAnsi="宋体"/>
        </w:rPr>
      </w:pPr>
    </w:p>
    <w:sectPr w:rsidR="00C4502A">
      <w:footnotePr>
        <w:pos w:val="beneathText"/>
      </w:footnotePr>
      <w:pgSz w:w="11905" w:h="16837"/>
      <w:pgMar w:top="1332" w:right="1361" w:bottom="1332" w:left="1361" w:header="851" w:footer="992" w:gutter="0"/>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B1" w:rsidRDefault="005900B1">
      <w:r>
        <w:separator/>
      </w:r>
    </w:p>
  </w:endnote>
  <w:endnote w:type="continuationSeparator" w:id="0">
    <w:p w:rsidR="005900B1" w:rsidRDefault="00590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2A" w:rsidRDefault="000F37AA">
    <w:pPr>
      <w:pStyle w:val="a9"/>
      <w:framePr w:wrap="around" w:vAnchor="text" w:hAnchor="margin" w:xAlign="center" w:y="1"/>
      <w:rPr>
        <w:rStyle w:val="ad"/>
      </w:rPr>
    </w:pPr>
    <w:r>
      <w:fldChar w:fldCharType="begin"/>
    </w:r>
    <w:r>
      <w:rPr>
        <w:rStyle w:val="ad"/>
      </w:rPr>
      <w:instrText xml:space="preserve">PAGE  </w:instrText>
    </w:r>
    <w:r>
      <w:fldChar w:fldCharType="end"/>
    </w:r>
  </w:p>
  <w:p w:rsidR="00C4502A" w:rsidRDefault="00C450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2A" w:rsidRDefault="00C4502A">
    <w:pPr>
      <w:pStyle w:val="a9"/>
      <w:jc w:val="center"/>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B1" w:rsidRDefault="005900B1">
      <w:r>
        <w:separator/>
      </w:r>
    </w:p>
  </w:footnote>
  <w:footnote w:type="continuationSeparator" w:id="0">
    <w:p w:rsidR="005900B1" w:rsidRDefault="00590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2A" w:rsidRDefault="00C4502A">
    <w:pPr>
      <w:pStyle w:val="a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2A" w:rsidRDefault="00C4502A">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1"/>
      <w:lvlText w:val="%1."/>
      <w:lvlJc w:val="left"/>
      <w:pPr>
        <w:tabs>
          <w:tab w:val="left" w:pos="420"/>
        </w:tabs>
        <w:ind w:left="430" w:hanging="430"/>
      </w:pPr>
      <w:rPr>
        <w:rFonts w:hint="eastAsia"/>
      </w:rPr>
    </w:lvl>
    <w:lvl w:ilvl="1">
      <w:start w:val="1"/>
      <w:numFmt w:val="decimal"/>
      <w:pStyle w:val="11"/>
      <w:lvlText w:val="%1.%2"/>
      <w:lvlJc w:val="left"/>
      <w:pPr>
        <w:tabs>
          <w:tab w:val="left" w:pos="1268"/>
        </w:tabs>
        <w:ind w:left="1268" w:hanging="700"/>
      </w:pPr>
      <w:rPr>
        <w:rFonts w:hint="eastAsia"/>
      </w:rPr>
    </w:lvl>
    <w:lvl w:ilvl="2">
      <w:start w:val="1"/>
      <w:numFmt w:val="decimal"/>
      <w:pStyle w:val="111"/>
      <w:lvlText w:val="%1.%2.%3"/>
      <w:lvlJc w:val="left"/>
      <w:pPr>
        <w:tabs>
          <w:tab w:val="left" w:pos="1360"/>
        </w:tabs>
        <w:ind w:left="1360" w:hanging="1000"/>
      </w:pPr>
      <w:rPr>
        <w:rFonts w:hint="eastAsia"/>
      </w:rPr>
    </w:lvl>
    <w:lvl w:ilvl="3">
      <w:start w:val="1"/>
      <w:numFmt w:val="decimal"/>
      <w:lvlText w:val="%1.%2.%3.%4"/>
      <w:lvlJc w:val="left"/>
      <w:pPr>
        <w:tabs>
          <w:tab w:val="left" w:pos="480"/>
        </w:tabs>
        <w:ind w:left="2464" w:hanging="1984"/>
      </w:pPr>
      <w:rPr>
        <w:rFonts w:hint="eastAsia"/>
      </w:rPr>
    </w:lvl>
    <w:lvl w:ilvl="4">
      <w:start w:val="1"/>
      <w:numFmt w:val="decimal"/>
      <w:lvlText w:val="%1.%2.%3.%4.%5"/>
      <w:lvlJc w:val="left"/>
      <w:pPr>
        <w:tabs>
          <w:tab w:val="left" w:pos="3031"/>
        </w:tabs>
        <w:ind w:left="3031" w:hanging="850"/>
      </w:pPr>
      <w:rPr>
        <w:rFonts w:hint="eastAsia"/>
      </w:rPr>
    </w:lvl>
    <w:lvl w:ilvl="5">
      <w:start w:val="1"/>
      <w:numFmt w:val="decimal"/>
      <w:lvlText w:val="%1.%2.%3.%4.%5.%6"/>
      <w:lvlJc w:val="left"/>
      <w:pPr>
        <w:tabs>
          <w:tab w:val="left" w:pos="3740"/>
        </w:tabs>
        <w:ind w:left="3740" w:hanging="1134"/>
      </w:pPr>
      <w:rPr>
        <w:rFonts w:hint="eastAsia"/>
      </w:rPr>
    </w:lvl>
    <w:lvl w:ilvl="6">
      <w:start w:val="1"/>
      <w:numFmt w:val="decimal"/>
      <w:lvlText w:val="%1.%2.%3.%4.%5.%6.%7"/>
      <w:lvlJc w:val="left"/>
      <w:pPr>
        <w:tabs>
          <w:tab w:val="left" w:pos="4307"/>
        </w:tabs>
        <w:ind w:left="4307" w:hanging="1276"/>
      </w:pPr>
      <w:rPr>
        <w:rFonts w:hint="eastAsia"/>
      </w:rPr>
    </w:lvl>
    <w:lvl w:ilvl="7">
      <w:start w:val="1"/>
      <w:numFmt w:val="decimal"/>
      <w:lvlText w:val="%1.%2.%3.%4.%5.%6.%7.%8"/>
      <w:lvlJc w:val="left"/>
      <w:pPr>
        <w:tabs>
          <w:tab w:val="left" w:pos="4874"/>
        </w:tabs>
        <w:ind w:left="4874" w:hanging="1418"/>
      </w:pPr>
      <w:rPr>
        <w:rFonts w:hint="eastAsia"/>
      </w:rPr>
    </w:lvl>
    <w:lvl w:ilvl="8">
      <w:start w:val="1"/>
      <w:numFmt w:val="decimal"/>
      <w:lvlText w:val="%1.%2.%3.%4.%5.%6.%7.%8.%9"/>
      <w:lvlJc w:val="left"/>
      <w:pPr>
        <w:tabs>
          <w:tab w:val="left" w:pos="5582"/>
        </w:tabs>
        <w:ind w:left="5582" w:hanging="1700"/>
      </w:pPr>
      <w:rPr>
        <w:rFonts w:hint="eastAsia"/>
      </w:rPr>
    </w:lvl>
  </w:abstractNum>
  <w:abstractNum w:abstractNumId="1">
    <w:nsid w:val="00000012"/>
    <w:multiLevelType w:val="multilevel"/>
    <w:tmpl w:val="00000012"/>
    <w:lvl w:ilvl="0">
      <w:start w:val="1"/>
      <w:numFmt w:val="decimal"/>
      <w:lvlText w:val="%1."/>
      <w:lvlJc w:val="left"/>
      <w:pPr>
        <w:tabs>
          <w:tab w:val="left" w:pos="0"/>
        </w:tabs>
        <w:ind w:left="420" w:hanging="420"/>
      </w:pPr>
      <w:rPr>
        <w:rFonts w:hint="eastAsia"/>
      </w:rPr>
    </w:lvl>
    <w:lvl w:ilvl="1">
      <w:start w:val="1"/>
      <w:numFmt w:val="decimal"/>
      <w:pStyle w:val="110"/>
      <w:lvlText w:val="%1.%2"/>
      <w:lvlJc w:val="left"/>
      <w:pPr>
        <w:tabs>
          <w:tab w:val="left" w:pos="700"/>
        </w:tabs>
        <w:ind w:left="700" w:hanging="700"/>
      </w:pPr>
      <w:rPr>
        <w:rFonts w:hint="eastAsia"/>
      </w:rPr>
    </w:lvl>
    <w:lvl w:ilvl="2">
      <w:start w:val="1"/>
      <w:numFmt w:val="decimal"/>
      <w:lvlText w:val="%1.%2.%3"/>
      <w:lvlJc w:val="left"/>
      <w:pPr>
        <w:tabs>
          <w:tab w:val="left" w:pos="0"/>
        </w:tabs>
        <w:ind w:left="1418" w:hanging="1418"/>
      </w:pPr>
      <w:rPr>
        <w:rFonts w:hint="eastAsia"/>
      </w:rPr>
    </w:lvl>
    <w:lvl w:ilvl="3">
      <w:start w:val="1"/>
      <w:numFmt w:val="decimal"/>
      <w:lvlText w:val="%1.%2.%3.%4"/>
      <w:lvlJc w:val="left"/>
      <w:pPr>
        <w:tabs>
          <w:tab w:val="left" w:pos="0"/>
        </w:tabs>
        <w:ind w:left="1984" w:hanging="1984"/>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4A"/>
    <w:rsid w:val="0000447F"/>
    <w:rsid w:val="00005A11"/>
    <w:rsid w:val="00007FDD"/>
    <w:rsid w:val="0001119D"/>
    <w:rsid w:val="0001306B"/>
    <w:rsid w:val="00022146"/>
    <w:rsid w:val="00023524"/>
    <w:rsid w:val="00035BAF"/>
    <w:rsid w:val="00035C16"/>
    <w:rsid w:val="00041622"/>
    <w:rsid w:val="00046ED4"/>
    <w:rsid w:val="00052684"/>
    <w:rsid w:val="00052A66"/>
    <w:rsid w:val="00052AF1"/>
    <w:rsid w:val="00056AB3"/>
    <w:rsid w:val="00057869"/>
    <w:rsid w:val="00071F0D"/>
    <w:rsid w:val="000746D1"/>
    <w:rsid w:val="00074AD3"/>
    <w:rsid w:val="00092F82"/>
    <w:rsid w:val="0009404B"/>
    <w:rsid w:val="000A4765"/>
    <w:rsid w:val="000C0234"/>
    <w:rsid w:val="000C4EC1"/>
    <w:rsid w:val="000C68A7"/>
    <w:rsid w:val="000D31BE"/>
    <w:rsid w:val="000D4F57"/>
    <w:rsid w:val="000D52B5"/>
    <w:rsid w:val="000F1E6B"/>
    <w:rsid w:val="000F37AA"/>
    <w:rsid w:val="001028CF"/>
    <w:rsid w:val="00110D6F"/>
    <w:rsid w:val="00113053"/>
    <w:rsid w:val="00117381"/>
    <w:rsid w:val="001176F8"/>
    <w:rsid w:val="00120F74"/>
    <w:rsid w:val="001239CF"/>
    <w:rsid w:val="00124F63"/>
    <w:rsid w:val="0012660A"/>
    <w:rsid w:val="001331BD"/>
    <w:rsid w:val="00133460"/>
    <w:rsid w:val="00141712"/>
    <w:rsid w:val="00143FF6"/>
    <w:rsid w:val="0015538C"/>
    <w:rsid w:val="00162891"/>
    <w:rsid w:val="0017018B"/>
    <w:rsid w:val="00170BC7"/>
    <w:rsid w:val="00177BEE"/>
    <w:rsid w:val="00177CC6"/>
    <w:rsid w:val="001810EF"/>
    <w:rsid w:val="00183AE8"/>
    <w:rsid w:val="00185D8A"/>
    <w:rsid w:val="00193806"/>
    <w:rsid w:val="00193F10"/>
    <w:rsid w:val="001944BE"/>
    <w:rsid w:val="00197E73"/>
    <w:rsid w:val="001A17F7"/>
    <w:rsid w:val="001A3ED2"/>
    <w:rsid w:val="001B14DD"/>
    <w:rsid w:val="001B502E"/>
    <w:rsid w:val="001C0D5F"/>
    <w:rsid w:val="001D1408"/>
    <w:rsid w:val="001D62BD"/>
    <w:rsid w:val="001E732A"/>
    <w:rsid w:val="001F171A"/>
    <w:rsid w:val="00202341"/>
    <w:rsid w:val="00203CFB"/>
    <w:rsid w:val="00212626"/>
    <w:rsid w:val="00213436"/>
    <w:rsid w:val="0021603B"/>
    <w:rsid w:val="00217923"/>
    <w:rsid w:val="0023566F"/>
    <w:rsid w:val="0024204D"/>
    <w:rsid w:val="00244F47"/>
    <w:rsid w:val="00250433"/>
    <w:rsid w:val="00252C7D"/>
    <w:rsid w:val="00260190"/>
    <w:rsid w:val="00262273"/>
    <w:rsid w:val="00264144"/>
    <w:rsid w:val="00264FDC"/>
    <w:rsid w:val="00266490"/>
    <w:rsid w:val="00272F24"/>
    <w:rsid w:val="002765FA"/>
    <w:rsid w:val="00277BDC"/>
    <w:rsid w:val="002832D1"/>
    <w:rsid w:val="00293259"/>
    <w:rsid w:val="00295AA7"/>
    <w:rsid w:val="002A00F2"/>
    <w:rsid w:val="002B698B"/>
    <w:rsid w:val="002C082D"/>
    <w:rsid w:val="002C2A93"/>
    <w:rsid w:val="002D79D1"/>
    <w:rsid w:val="002E0F4F"/>
    <w:rsid w:val="002F3456"/>
    <w:rsid w:val="00300C8F"/>
    <w:rsid w:val="003070F3"/>
    <w:rsid w:val="0031539C"/>
    <w:rsid w:val="00323AA6"/>
    <w:rsid w:val="00324303"/>
    <w:rsid w:val="00324865"/>
    <w:rsid w:val="003415FF"/>
    <w:rsid w:val="003447F5"/>
    <w:rsid w:val="00347D60"/>
    <w:rsid w:val="00352341"/>
    <w:rsid w:val="003543A2"/>
    <w:rsid w:val="00365A64"/>
    <w:rsid w:val="00367C25"/>
    <w:rsid w:val="00371B75"/>
    <w:rsid w:val="00375C49"/>
    <w:rsid w:val="0038310B"/>
    <w:rsid w:val="00390331"/>
    <w:rsid w:val="00396205"/>
    <w:rsid w:val="003A0637"/>
    <w:rsid w:val="003A4FA7"/>
    <w:rsid w:val="003A6E62"/>
    <w:rsid w:val="003A7063"/>
    <w:rsid w:val="003B2162"/>
    <w:rsid w:val="003B3CCB"/>
    <w:rsid w:val="003B6ACE"/>
    <w:rsid w:val="003C42B6"/>
    <w:rsid w:val="003D070C"/>
    <w:rsid w:val="003D6EE2"/>
    <w:rsid w:val="003D71F8"/>
    <w:rsid w:val="003E3C9E"/>
    <w:rsid w:val="003F5CB4"/>
    <w:rsid w:val="003F66F2"/>
    <w:rsid w:val="00400B14"/>
    <w:rsid w:val="004025A3"/>
    <w:rsid w:val="00410E2B"/>
    <w:rsid w:val="00415963"/>
    <w:rsid w:val="00417EE1"/>
    <w:rsid w:val="00420727"/>
    <w:rsid w:val="00422BA6"/>
    <w:rsid w:val="0042520F"/>
    <w:rsid w:val="0042613C"/>
    <w:rsid w:val="00440118"/>
    <w:rsid w:val="00446442"/>
    <w:rsid w:val="0044655A"/>
    <w:rsid w:val="00453844"/>
    <w:rsid w:val="00463E4D"/>
    <w:rsid w:val="00474F1C"/>
    <w:rsid w:val="0048544B"/>
    <w:rsid w:val="004961A2"/>
    <w:rsid w:val="00496E04"/>
    <w:rsid w:val="004A2A12"/>
    <w:rsid w:val="004B046D"/>
    <w:rsid w:val="004B1F96"/>
    <w:rsid w:val="004B2DD4"/>
    <w:rsid w:val="004C28B2"/>
    <w:rsid w:val="004E133F"/>
    <w:rsid w:val="004E2672"/>
    <w:rsid w:val="004E7888"/>
    <w:rsid w:val="004F6237"/>
    <w:rsid w:val="0050372E"/>
    <w:rsid w:val="00515632"/>
    <w:rsid w:val="0051796A"/>
    <w:rsid w:val="00524863"/>
    <w:rsid w:val="005270AE"/>
    <w:rsid w:val="0053009D"/>
    <w:rsid w:val="00530D64"/>
    <w:rsid w:val="00534657"/>
    <w:rsid w:val="00537493"/>
    <w:rsid w:val="005445B3"/>
    <w:rsid w:val="00552965"/>
    <w:rsid w:val="0055615F"/>
    <w:rsid w:val="005632AF"/>
    <w:rsid w:val="005662B3"/>
    <w:rsid w:val="00571D39"/>
    <w:rsid w:val="00584699"/>
    <w:rsid w:val="0058711C"/>
    <w:rsid w:val="005900B1"/>
    <w:rsid w:val="005927EE"/>
    <w:rsid w:val="0059627D"/>
    <w:rsid w:val="005A3583"/>
    <w:rsid w:val="005A45BC"/>
    <w:rsid w:val="005A5752"/>
    <w:rsid w:val="005A6B82"/>
    <w:rsid w:val="005D191F"/>
    <w:rsid w:val="005E13A1"/>
    <w:rsid w:val="005E75AD"/>
    <w:rsid w:val="005F17BB"/>
    <w:rsid w:val="00600432"/>
    <w:rsid w:val="00600F30"/>
    <w:rsid w:val="00621FA6"/>
    <w:rsid w:val="006258D8"/>
    <w:rsid w:val="00626D3E"/>
    <w:rsid w:val="0064130B"/>
    <w:rsid w:val="006530AA"/>
    <w:rsid w:val="0065327F"/>
    <w:rsid w:val="0065361F"/>
    <w:rsid w:val="0065734D"/>
    <w:rsid w:val="00665F7D"/>
    <w:rsid w:val="006660AE"/>
    <w:rsid w:val="00675FE0"/>
    <w:rsid w:val="00684B49"/>
    <w:rsid w:val="00686B28"/>
    <w:rsid w:val="006901B9"/>
    <w:rsid w:val="006965D6"/>
    <w:rsid w:val="006C1A37"/>
    <w:rsid w:val="006C1A52"/>
    <w:rsid w:val="006C2C96"/>
    <w:rsid w:val="006D122F"/>
    <w:rsid w:val="006E030B"/>
    <w:rsid w:val="006E5644"/>
    <w:rsid w:val="006F315D"/>
    <w:rsid w:val="006F78BA"/>
    <w:rsid w:val="00700E17"/>
    <w:rsid w:val="00702AA1"/>
    <w:rsid w:val="007104C5"/>
    <w:rsid w:val="0071233C"/>
    <w:rsid w:val="0072698C"/>
    <w:rsid w:val="00736229"/>
    <w:rsid w:val="0073712D"/>
    <w:rsid w:val="00747EDC"/>
    <w:rsid w:val="0075297A"/>
    <w:rsid w:val="007574C0"/>
    <w:rsid w:val="00765224"/>
    <w:rsid w:val="007678A3"/>
    <w:rsid w:val="00767ED0"/>
    <w:rsid w:val="00781244"/>
    <w:rsid w:val="00784E04"/>
    <w:rsid w:val="00784F9F"/>
    <w:rsid w:val="007850B1"/>
    <w:rsid w:val="00790025"/>
    <w:rsid w:val="00793000"/>
    <w:rsid w:val="0079586F"/>
    <w:rsid w:val="007A01A4"/>
    <w:rsid w:val="007A2FAF"/>
    <w:rsid w:val="007A71E7"/>
    <w:rsid w:val="007A75FD"/>
    <w:rsid w:val="007A7EF3"/>
    <w:rsid w:val="007A7F5D"/>
    <w:rsid w:val="007C0314"/>
    <w:rsid w:val="007C0977"/>
    <w:rsid w:val="007C2601"/>
    <w:rsid w:val="007C2773"/>
    <w:rsid w:val="007E027A"/>
    <w:rsid w:val="007E219D"/>
    <w:rsid w:val="007E6947"/>
    <w:rsid w:val="007E7A41"/>
    <w:rsid w:val="007E7CB0"/>
    <w:rsid w:val="007F4BC2"/>
    <w:rsid w:val="00804F83"/>
    <w:rsid w:val="0081171A"/>
    <w:rsid w:val="00812C36"/>
    <w:rsid w:val="00815E01"/>
    <w:rsid w:val="00823305"/>
    <w:rsid w:val="008305D5"/>
    <w:rsid w:val="00833602"/>
    <w:rsid w:val="008429A8"/>
    <w:rsid w:val="00850992"/>
    <w:rsid w:val="00854539"/>
    <w:rsid w:val="00855CDE"/>
    <w:rsid w:val="00866172"/>
    <w:rsid w:val="00872239"/>
    <w:rsid w:val="00881F49"/>
    <w:rsid w:val="0089001E"/>
    <w:rsid w:val="00893C0A"/>
    <w:rsid w:val="00897672"/>
    <w:rsid w:val="008A0AA9"/>
    <w:rsid w:val="008A5C34"/>
    <w:rsid w:val="008C1D22"/>
    <w:rsid w:val="008C5AF5"/>
    <w:rsid w:val="008E2CF8"/>
    <w:rsid w:val="008F2A3F"/>
    <w:rsid w:val="008F5F75"/>
    <w:rsid w:val="00903A1A"/>
    <w:rsid w:val="00903A61"/>
    <w:rsid w:val="0091187D"/>
    <w:rsid w:val="0091484F"/>
    <w:rsid w:val="00916BA5"/>
    <w:rsid w:val="00922C3E"/>
    <w:rsid w:val="009245DF"/>
    <w:rsid w:val="00926CF7"/>
    <w:rsid w:val="00942D4A"/>
    <w:rsid w:val="009545EB"/>
    <w:rsid w:val="00955B3A"/>
    <w:rsid w:val="009665E3"/>
    <w:rsid w:val="00970FC2"/>
    <w:rsid w:val="00976397"/>
    <w:rsid w:val="009776D5"/>
    <w:rsid w:val="00977CF3"/>
    <w:rsid w:val="00981521"/>
    <w:rsid w:val="009826FC"/>
    <w:rsid w:val="009903D6"/>
    <w:rsid w:val="00990CAB"/>
    <w:rsid w:val="009925A9"/>
    <w:rsid w:val="00993CAC"/>
    <w:rsid w:val="00994BF4"/>
    <w:rsid w:val="00995E66"/>
    <w:rsid w:val="009A3388"/>
    <w:rsid w:val="009A411A"/>
    <w:rsid w:val="009B3FA1"/>
    <w:rsid w:val="009B4E62"/>
    <w:rsid w:val="009B5F99"/>
    <w:rsid w:val="009B688F"/>
    <w:rsid w:val="009B6DCE"/>
    <w:rsid w:val="009D1764"/>
    <w:rsid w:val="009D5D1C"/>
    <w:rsid w:val="009D5FB8"/>
    <w:rsid w:val="009E048C"/>
    <w:rsid w:val="009E3499"/>
    <w:rsid w:val="009F3B79"/>
    <w:rsid w:val="00A11C99"/>
    <w:rsid w:val="00A176BE"/>
    <w:rsid w:val="00A20847"/>
    <w:rsid w:val="00A23F1E"/>
    <w:rsid w:val="00A27321"/>
    <w:rsid w:val="00A3116D"/>
    <w:rsid w:val="00A3250A"/>
    <w:rsid w:val="00A33432"/>
    <w:rsid w:val="00A334B2"/>
    <w:rsid w:val="00A347C4"/>
    <w:rsid w:val="00A379AA"/>
    <w:rsid w:val="00A40216"/>
    <w:rsid w:val="00A5111A"/>
    <w:rsid w:val="00A55577"/>
    <w:rsid w:val="00A606EA"/>
    <w:rsid w:val="00A67EB6"/>
    <w:rsid w:val="00A70688"/>
    <w:rsid w:val="00A71540"/>
    <w:rsid w:val="00A734CD"/>
    <w:rsid w:val="00A833A6"/>
    <w:rsid w:val="00A93C55"/>
    <w:rsid w:val="00AA4C89"/>
    <w:rsid w:val="00AA54DF"/>
    <w:rsid w:val="00AA5D11"/>
    <w:rsid w:val="00AB2C41"/>
    <w:rsid w:val="00AB5B78"/>
    <w:rsid w:val="00AC305C"/>
    <w:rsid w:val="00AC3E06"/>
    <w:rsid w:val="00AD092E"/>
    <w:rsid w:val="00AD0D34"/>
    <w:rsid w:val="00AE263B"/>
    <w:rsid w:val="00AE4BD7"/>
    <w:rsid w:val="00AE5D6C"/>
    <w:rsid w:val="00AF1013"/>
    <w:rsid w:val="00AF375F"/>
    <w:rsid w:val="00AF5649"/>
    <w:rsid w:val="00AF697A"/>
    <w:rsid w:val="00B05460"/>
    <w:rsid w:val="00B05790"/>
    <w:rsid w:val="00B13AC7"/>
    <w:rsid w:val="00B1728A"/>
    <w:rsid w:val="00B22D7C"/>
    <w:rsid w:val="00B31FED"/>
    <w:rsid w:val="00B33DA9"/>
    <w:rsid w:val="00B34B33"/>
    <w:rsid w:val="00B374F3"/>
    <w:rsid w:val="00B4089B"/>
    <w:rsid w:val="00B42FF1"/>
    <w:rsid w:val="00B44474"/>
    <w:rsid w:val="00B5457B"/>
    <w:rsid w:val="00B55600"/>
    <w:rsid w:val="00B55DB4"/>
    <w:rsid w:val="00B569E9"/>
    <w:rsid w:val="00B63B95"/>
    <w:rsid w:val="00B63CB7"/>
    <w:rsid w:val="00B76901"/>
    <w:rsid w:val="00B85782"/>
    <w:rsid w:val="00B87D5B"/>
    <w:rsid w:val="00B928BD"/>
    <w:rsid w:val="00B929F4"/>
    <w:rsid w:val="00B9339D"/>
    <w:rsid w:val="00B93454"/>
    <w:rsid w:val="00B963C3"/>
    <w:rsid w:val="00B97EFD"/>
    <w:rsid w:val="00BA1180"/>
    <w:rsid w:val="00BA1AA7"/>
    <w:rsid w:val="00BA2631"/>
    <w:rsid w:val="00BA488C"/>
    <w:rsid w:val="00BA5EA3"/>
    <w:rsid w:val="00BB4C74"/>
    <w:rsid w:val="00BB61B8"/>
    <w:rsid w:val="00BD0EBF"/>
    <w:rsid w:val="00BD4A8C"/>
    <w:rsid w:val="00BE2ACE"/>
    <w:rsid w:val="00BE4155"/>
    <w:rsid w:val="00BF32FC"/>
    <w:rsid w:val="00C058AD"/>
    <w:rsid w:val="00C06E59"/>
    <w:rsid w:val="00C07A11"/>
    <w:rsid w:val="00C13B70"/>
    <w:rsid w:val="00C2422A"/>
    <w:rsid w:val="00C253A9"/>
    <w:rsid w:val="00C31A47"/>
    <w:rsid w:val="00C32328"/>
    <w:rsid w:val="00C33458"/>
    <w:rsid w:val="00C43D01"/>
    <w:rsid w:val="00C4502A"/>
    <w:rsid w:val="00C505A8"/>
    <w:rsid w:val="00C50C30"/>
    <w:rsid w:val="00C563DC"/>
    <w:rsid w:val="00C640A3"/>
    <w:rsid w:val="00C65C25"/>
    <w:rsid w:val="00C700C1"/>
    <w:rsid w:val="00C710E9"/>
    <w:rsid w:val="00C74154"/>
    <w:rsid w:val="00C74601"/>
    <w:rsid w:val="00C81A60"/>
    <w:rsid w:val="00C82FBA"/>
    <w:rsid w:val="00C8673E"/>
    <w:rsid w:val="00C94322"/>
    <w:rsid w:val="00C9554A"/>
    <w:rsid w:val="00CA23C1"/>
    <w:rsid w:val="00CB0004"/>
    <w:rsid w:val="00CB48B8"/>
    <w:rsid w:val="00CB578D"/>
    <w:rsid w:val="00CC2DDC"/>
    <w:rsid w:val="00CC4A07"/>
    <w:rsid w:val="00CC5BD6"/>
    <w:rsid w:val="00CC755E"/>
    <w:rsid w:val="00CD5512"/>
    <w:rsid w:val="00CE3CE2"/>
    <w:rsid w:val="00CE7195"/>
    <w:rsid w:val="00CF3899"/>
    <w:rsid w:val="00CF7BB9"/>
    <w:rsid w:val="00D1368F"/>
    <w:rsid w:val="00D41F0C"/>
    <w:rsid w:val="00D427C5"/>
    <w:rsid w:val="00D4608B"/>
    <w:rsid w:val="00D46A94"/>
    <w:rsid w:val="00D4702E"/>
    <w:rsid w:val="00D53A35"/>
    <w:rsid w:val="00D5413C"/>
    <w:rsid w:val="00D6152B"/>
    <w:rsid w:val="00D63E9E"/>
    <w:rsid w:val="00D773CC"/>
    <w:rsid w:val="00D90DAB"/>
    <w:rsid w:val="00D9498E"/>
    <w:rsid w:val="00DA2C64"/>
    <w:rsid w:val="00DA3982"/>
    <w:rsid w:val="00DA72B4"/>
    <w:rsid w:val="00DB0D9A"/>
    <w:rsid w:val="00DB4245"/>
    <w:rsid w:val="00DC2A4D"/>
    <w:rsid w:val="00DC2B35"/>
    <w:rsid w:val="00DC5264"/>
    <w:rsid w:val="00DC5CAE"/>
    <w:rsid w:val="00DD2AC0"/>
    <w:rsid w:val="00DE06E6"/>
    <w:rsid w:val="00DE54A8"/>
    <w:rsid w:val="00DE57DB"/>
    <w:rsid w:val="00DE6BE7"/>
    <w:rsid w:val="00DF24E7"/>
    <w:rsid w:val="00DF45CE"/>
    <w:rsid w:val="00DF5952"/>
    <w:rsid w:val="00E0277A"/>
    <w:rsid w:val="00E02D04"/>
    <w:rsid w:val="00E04E4B"/>
    <w:rsid w:val="00E054BC"/>
    <w:rsid w:val="00E07D08"/>
    <w:rsid w:val="00E1476C"/>
    <w:rsid w:val="00E2215A"/>
    <w:rsid w:val="00E23BF6"/>
    <w:rsid w:val="00E26B21"/>
    <w:rsid w:val="00E31A19"/>
    <w:rsid w:val="00E3246F"/>
    <w:rsid w:val="00E33C79"/>
    <w:rsid w:val="00E36194"/>
    <w:rsid w:val="00E50A48"/>
    <w:rsid w:val="00E54351"/>
    <w:rsid w:val="00E5487C"/>
    <w:rsid w:val="00E626F4"/>
    <w:rsid w:val="00E64A67"/>
    <w:rsid w:val="00E71CFD"/>
    <w:rsid w:val="00E71FD4"/>
    <w:rsid w:val="00E73160"/>
    <w:rsid w:val="00E74819"/>
    <w:rsid w:val="00E76871"/>
    <w:rsid w:val="00E80F6F"/>
    <w:rsid w:val="00E8587A"/>
    <w:rsid w:val="00EA2582"/>
    <w:rsid w:val="00EA2AAF"/>
    <w:rsid w:val="00EA2C69"/>
    <w:rsid w:val="00EA73E7"/>
    <w:rsid w:val="00EA7F63"/>
    <w:rsid w:val="00EB221C"/>
    <w:rsid w:val="00EB5903"/>
    <w:rsid w:val="00EB72F2"/>
    <w:rsid w:val="00EB78FA"/>
    <w:rsid w:val="00EC09D6"/>
    <w:rsid w:val="00EC5134"/>
    <w:rsid w:val="00ED1933"/>
    <w:rsid w:val="00ED419F"/>
    <w:rsid w:val="00ED7FF0"/>
    <w:rsid w:val="00EE0095"/>
    <w:rsid w:val="00EF2AE5"/>
    <w:rsid w:val="00EF2BB6"/>
    <w:rsid w:val="00EF632B"/>
    <w:rsid w:val="00EF6E9C"/>
    <w:rsid w:val="00F04E5A"/>
    <w:rsid w:val="00F16760"/>
    <w:rsid w:val="00F428E0"/>
    <w:rsid w:val="00F45573"/>
    <w:rsid w:val="00F63898"/>
    <w:rsid w:val="00F6553D"/>
    <w:rsid w:val="00F71A52"/>
    <w:rsid w:val="00F74198"/>
    <w:rsid w:val="00F808EF"/>
    <w:rsid w:val="00F92ED6"/>
    <w:rsid w:val="00F93400"/>
    <w:rsid w:val="00F94DC6"/>
    <w:rsid w:val="00FA33EF"/>
    <w:rsid w:val="00FB1036"/>
    <w:rsid w:val="00FB2EA0"/>
    <w:rsid w:val="00FC376C"/>
    <w:rsid w:val="00FC5072"/>
    <w:rsid w:val="00FD3A14"/>
    <w:rsid w:val="00FD5C35"/>
    <w:rsid w:val="00FE2C36"/>
    <w:rsid w:val="00FF18DE"/>
    <w:rsid w:val="00FF66A0"/>
    <w:rsid w:val="038A635A"/>
    <w:rsid w:val="0CBD0057"/>
    <w:rsid w:val="0FD07A86"/>
    <w:rsid w:val="110A1AD5"/>
    <w:rsid w:val="116071A4"/>
    <w:rsid w:val="180541EC"/>
    <w:rsid w:val="3251489B"/>
    <w:rsid w:val="325346DC"/>
    <w:rsid w:val="361B21AF"/>
    <w:rsid w:val="37F66F05"/>
    <w:rsid w:val="38BA649F"/>
    <w:rsid w:val="395D152B"/>
    <w:rsid w:val="3C03323D"/>
    <w:rsid w:val="40BD4320"/>
    <w:rsid w:val="43532873"/>
    <w:rsid w:val="438D76F7"/>
    <w:rsid w:val="43B1111A"/>
    <w:rsid w:val="495A5744"/>
    <w:rsid w:val="4A64571C"/>
    <w:rsid w:val="5B3A0472"/>
    <w:rsid w:val="5B996F79"/>
    <w:rsid w:val="5C41389F"/>
    <w:rsid w:val="61C96362"/>
    <w:rsid w:val="65410295"/>
    <w:rsid w:val="681273DF"/>
    <w:rsid w:val="6AD608B2"/>
    <w:rsid w:val="6E675169"/>
    <w:rsid w:val="6F1A10C8"/>
    <w:rsid w:val="761C45F1"/>
    <w:rsid w:val="7728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lsdException w:name="toc 3" w:semiHidden="0" w:uiPriority="39" w:unhideWhenUsed="0" w:qFormat="1"/>
    <w:lsdException w:name="Normal Indent" w:semiHidden="0" w:unhideWhenUsed="0" w:qFormat="1"/>
    <w:lsdException w:name="footnote text" w:semiHidden="0"/>
    <w:lsdException w:name="header" w:semiHidden="0" w:unhideWhenUsed="0"/>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iPriority="99" w:unhideWhenUsed="0" w:qFormat="1"/>
    <w:lsdException w:name="FollowedHyperlink" w:semiHidden="0" w:unhideWhenUsed="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keepLines/>
      <w:spacing w:before="340" w:after="330" w:line="576" w:lineRule="auto"/>
      <w:outlineLvl w:val="0"/>
    </w:pPr>
    <w:rPr>
      <w:b/>
      <w:kern w:val="44"/>
      <w:sz w:val="32"/>
      <w:szCs w:val="20"/>
    </w:rPr>
  </w:style>
  <w:style w:type="paragraph" w:styleId="2">
    <w:name w:val="heading 2"/>
    <w:basedOn w:val="a"/>
    <w:next w:val="a0"/>
    <w:link w:val="2Char"/>
    <w:qFormat/>
    <w:pPr>
      <w:keepNext/>
      <w:keepLines/>
      <w:spacing w:before="260" w:after="260" w:line="500" w:lineRule="exact"/>
      <w:outlineLvl w:val="1"/>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Document Map"/>
    <w:basedOn w:val="a"/>
    <w:semiHidden/>
    <w:qFormat/>
    <w:pPr>
      <w:shd w:val="clear" w:color="auto" w:fill="000080"/>
    </w:pPr>
  </w:style>
  <w:style w:type="paragraph" w:styleId="a5">
    <w:name w:val="Body Text"/>
    <w:basedOn w:val="a"/>
    <w:qFormat/>
    <w:pPr>
      <w:suppressAutoHyphens/>
      <w:spacing w:after="120"/>
    </w:pPr>
    <w:rPr>
      <w:kern w:val="1"/>
      <w:szCs w:val="20"/>
      <w:lang w:eastAsia="ar-SA"/>
    </w:rPr>
  </w:style>
  <w:style w:type="paragraph" w:styleId="a6">
    <w:name w:val="Body Text Indent"/>
    <w:basedOn w:val="a"/>
    <w:qFormat/>
    <w:pPr>
      <w:spacing w:after="120"/>
      <w:ind w:leftChars="200" w:left="420"/>
    </w:pPr>
  </w:style>
  <w:style w:type="paragraph" w:styleId="3">
    <w:name w:val="toc 3"/>
    <w:basedOn w:val="a"/>
    <w:next w:val="a"/>
    <w:uiPriority w:val="39"/>
    <w:qFormat/>
    <w:pPr>
      <w:suppressAutoHyphens/>
      <w:spacing w:line="520" w:lineRule="exact"/>
      <w:ind w:left="839"/>
    </w:pPr>
    <w:rPr>
      <w:kern w:val="1"/>
      <w:sz w:val="24"/>
      <w:szCs w:val="20"/>
      <w:lang w:eastAsia="ar-SA"/>
    </w:rPr>
  </w:style>
  <w:style w:type="paragraph" w:styleId="a7">
    <w:name w:val="Plain Text"/>
    <w:basedOn w:val="a"/>
    <w:link w:val="Char"/>
    <w:qFormat/>
    <w:rPr>
      <w:rFonts w:ascii="宋体" w:hAnsi="Courier New"/>
      <w:szCs w:val="20"/>
    </w:rPr>
  </w:style>
  <w:style w:type="paragraph" w:styleId="20">
    <w:name w:val="Body Text Indent 2"/>
    <w:basedOn w:val="a"/>
    <w:link w:val="2Char0"/>
    <w:qFormat/>
    <w:pPr>
      <w:ind w:firstLineChars="200" w:firstLine="562"/>
    </w:pPr>
    <w:rPr>
      <w:rFonts w:ascii="仿宋_GB2312" w:eastAsia="仿宋_GB2312"/>
      <w:b/>
      <w:sz w:val="28"/>
      <w:szCs w:val="20"/>
    </w:rPr>
  </w:style>
  <w:style w:type="paragraph" w:styleId="a8">
    <w:name w:val="Balloon Text"/>
    <w:basedOn w:val="a"/>
    <w:link w:val="Char0"/>
    <w:qFormat/>
    <w:pPr>
      <w:suppressAutoHyphens/>
    </w:pPr>
    <w:rPr>
      <w:rFonts w:eastAsia="Times New Roman"/>
      <w:kern w:val="1"/>
      <w:sz w:val="18"/>
      <w:szCs w:val="20"/>
      <w:lang w:eastAsia="ar-SA"/>
    </w:rPr>
  </w:style>
  <w:style w:type="paragraph" w:styleId="a9">
    <w:name w:val="footer"/>
    <w:basedOn w:val="a"/>
    <w:pPr>
      <w:tabs>
        <w:tab w:val="center" w:pos="4153"/>
        <w:tab w:val="right" w:pos="8306"/>
      </w:tabs>
      <w:suppressAutoHyphens/>
      <w:snapToGrid w:val="0"/>
      <w:jc w:val="left"/>
    </w:pPr>
    <w:rPr>
      <w:kern w:val="1"/>
      <w:sz w:val="18"/>
      <w:szCs w:val="20"/>
      <w:lang w:eastAsia="ar-SA"/>
    </w:rPr>
  </w:style>
  <w:style w:type="paragraph" w:styleId="aa">
    <w:name w:val="header"/>
    <w:basedOn w:val="a"/>
    <w:pPr>
      <w:pBdr>
        <w:bottom w:val="single" w:sz="4" w:space="1" w:color="000000"/>
      </w:pBdr>
      <w:tabs>
        <w:tab w:val="center" w:pos="4153"/>
        <w:tab w:val="right" w:pos="8306"/>
      </w:tabs>
      <w:suppressAutoHyphens/>
      <w:snapToGrid w:val="0"/>
      <w:jc w:val="center"/>
    </w:pPr>
    <w:rPr>
      <w:kern w:val="1"/>
      <w:sz w:val="18"/>
      <w:szCs w:val="20"/>
      <w:lang w:eastAsia="ar-SA"/>
    </w:rPr>
  </w:style>
  <w:style w:type="paragraph" w:styleId="12">
    <w:name w:val="toc 1"/>
    <w:basedOn w:val="a"/>
    <w:next w:val="a"/>
    <w:uiPriority w:val="39"/>
    <w:pPr>
      <w:suppressAutoHyphens/>
      <w:spacing w:line="520" w:lineRule="exact"/>
    </w:pPr>
    <w:rPr>
      <w:kern w:val="1"/>
      <w:sz w:val="24"/>
      <w:szCs w:val="20"/>
      <w:lang w:eastAsia="ar-SA"/>
    </w:rPr>
  </w:style>
  <w:style w:type="paragraph" w:styleId="ab">
    <w:name w:val="footnote text"/>
    <w:basedOn w:val="a"/>
    <w:link w:val="Char1"/>
    <w:unhideWhenUsed/>
    <w:pPr>
      <w:widowControl/>
      <w:jc w:val="left"/>
    </w:pPr>
    <w:rPr>
      <w:rFonts w:ascii="Calibri" w:hAnsi="Calibri"/>
      <w:kern w:val="0"/>
      <w:sz w:val="20"/>
      <w:szCs w:val="20"/>
    </w:rPr>
  </w:style>
  <w:style w:type="paragraph" w:styleId="21">
    <w:name w:val="toc 2"/>
    <w:basedOn w:val="a"/>
    <w:next w:val="a"/>
    <w:uiPriority w:val="39"/>
    <w:pPr>
      <w:suppressAutoHyphens/>
      <w:spacing w:line="520" w:lineRule="exact"/>
      <w:ind w:left="420"/>
    </w:pPr>
    <w:rPr>
      <w:kern w:val="1"/>
      <w:sz w:val="24"/>
      <w:szCs w:val="20"/>
      <w:lang w:eastAsia="ar-SA"/>
    </w:rPr>
  </w:style>
  <w:style w:type="table" w:styleId="ac">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13"/>
    <w:qFormat/>
  </w:style>
  <w:style w:type="character" w:customStyle="1" w:styleId="13">
    <w:name w:val="默认段落字体1"/>
    <w:qFormat/>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customStyle="1" w:styleId="Char2">
    <w:name w:val="正文首行缩进两字符 Char"/>
    <w:link w:val="af0"/>
    <w:rPr>
      <w:rFonts w:eastAsia="宋体"/>
      <w:kern w:val="2"/>
      <w:sz w:val="21"/>
      <w:lang w:val="en-US" w:eastAsia="zh-CN" w:bidi="ar-SA"/>
    </w:rPr>
  </w:style>
  <w:style w:type="paragraph" w:customStyle="1" w:styleId="af0">
    <w:name w:val="正文首行缩进两字符"/>
    <w:basedOn w:val="a"/>
    <w:link w:val="Char2"/>
    <w:pPr>
      <w:spacing w:line="360" w:lineRule="auto"/>
      <w:ind w:firstLineChars="200" w:firstLine="200"/>
    </w:pPr>
    <w:rPr>
      <w:szCs w:val="20"/>
    </w:rPr>
  </w:style>
  <w:style w:type="character" w:customStyle="1" w:styleId="Char">
    <w:name w:val="纯文本 Char"/>
    <w:link w:val="a7"/>
    <w:rPr>
      <w:rFonts w:ascii="宋体" w:eastAsia="宋体" w:hAnsi="Courier New"/>
      <w:kern w:val="2"/>
      <w:sz w:val="21"/>
      <w:lang w:val="en-US" w:eastAsia="zh-CN" w:bidi="ar-SA"/>
    </w:rPr>
  </w:style>
  <w:style w:type="character" w:customStyle="1" w:styleId="11Char">
    <w:name w:val="（符号）三标题1.1 Char"/>
    <w:link w:val="110"/>
    <w:qFormat/>
    <w:rPr>
      <w:rFonts w:ascii="宋体" w:hAnsi="宋体"/>
      <w:kern w:val="2"/>
      <w:sz w:val="24"/>
      <w:lang w:bidi="ar-SA"/>
    </w:rPr>
  </w:style>
  <w:style w:type="paragraph" w:customStyle="1" w:styleId="110">
    <w:name w:val="（符号）三标题1.1"/>
    <w:basedOn w:val="a"/>
    <w:link w:val="11Char"/>
    <w:qFormat/>
    <w:pPr>
      <w:numPr>
        <w:ilvl w:val="1"/>
        <w:numId w:val="1"/>
      </w:numPr>
      <w:spacing w:line="500" w:lineRule="exact"/>
    </w:pPr>
    <w:rPr>
      <w:rFonts w:ascii="宋体" w:eastAsia="Times New Roman" w:hAnsi="宋体"/>
      <w:sz w:val="24"/>
      <w:szCs w:val="20"/>
    </w:rPr>
  </w:style>
  <w:style w:type="character" w:customStyle="1" w:styleId="Char3">
    <w:name w:val="(符号)标书正文 Char"/>
    <w:link w:val="af1"/>
    <w:qFormat/>
    <w:rPr>
      <w:rFonts w:ascii="黑体" w:eastAsia="黑体" w:hAnsi="宋体"/>
      <w:b/>
      <w:kern w:val="2"/>
      <w:sz w:val="24"/>
      <w:lang w:val="en-US" w:eastAsia="zh-CN" w:bidi="ar-SA"/>
    </w:rPr>
  </w:style>
  <w:style w:type="paragraph" w:customStyle="1" w:styleId="af1">
    <w:name w:val="(符号)标书正文"/>
    <w:basedOn w:val="a"/>
    <w:link w:val="Char3"/>
    <w:qFormat/>
    <w:pPr>
      <w:spacing w:line="500" w:lineRule="exact"/>
      <w:ind w:left="700"/>
    </w:pPr>
    <w:rPr>
      <w:rFonts w:ascii="黑体" w:eastAsia="黑体" w:hAnsi="宋体"/>
      <w:b/>
      <w:sz w:val="24"/>
      <w:szCs w:val="20"/>
    </w:rPr>
  </w:style>
  <w:style w:type="character" w:customStyle="1" w:styleId="CharChar1">
    <w:name w:val="Char Char1"/>
    <w:qFormat/>
    <w:locked/>
    <w:rPr>
      <w:rFonts w:ascii="仿宋_GB2312" w:eastAsia="仿宋_GB2312" w:hint="eastAsia"/>
      <w:b/>
      <w:kern w:val="2"/>
      <w:sz w:val="28"/>
      <w:lang w:val="en-US" w:eastAsia="zh-CN" w:bidi="ar-SA"/>
    </w:rPr>
  </w:style>
  <w:style w:type="character" w:customStyle="1" w:styleId="2Char">
    <w:name w:val="标题 2 Char"/>
    <w:link w:val="2"/>
    <w:qFormat/>
    <w:rPr>
      <w:rFonts w:ascii="Arial" w:eastAsia="黑体" w:hAnsi="Arial"/>
      <w:b/>
      <w:kern w:val="2"/>
      <w:sz w:val="28"/>
    </w:rPr>
  </w:style>
  <w:style w:type="character" w:customStyle="1" w:styleId="CharChar2">
    <w:name w:val="Char Char2"/>
    <w:qFormat/>
    <w:locked/>
    <w:rPr>
      <w:kern w:val="2"/>
      <w:sz w:val="18"/>
      <w:lang w:eastAsia="ar-SA" w:bidi="ar-SA"/>
    </w:rPr>
  </w:style>
  <w:style w:type="character" w:customStyle="1" w:styleId="2Char0">
    <w:name w:val="正文文本缩进 2 Char"/>
    <w:link w:val="20"/>
    <w:qFormat/>
    <w:rPr>
      <w:rFonts w:ascii="仿宋_GB2312" w:eastAsia="仿宋_GB2312"/>
      <w:b/>
      <w:kern w:val="2"/>
      <w:sz w:val="28"/>
      <w:lang w:val="en-US" w:eastAsia="zh-CN" w:bidi="ar-SA"/>
    </w:rPr>
  </w:style>
  <w:style w:type="character" w:customStyle="1" w:styleId="CharChar">
    <w:name w:val="正文首行缩进两字符 Char Char"/>
    <w:qFormat/>
    <w:rPr>
      <w:kern w:val="2"/>
      <w:sz w:val="21"/>
      <w:szCs w:val="24"/>
    </w:rPr>
  </w:style>
  <w:style w:type="character" w:customStyle="1" w:styleId="Char1">
    <w:name w:val="脚注文本 Char"/>
    <w:link w:val="ab"/>
    <w:qFormat/>
    <w:rPr>
      <w:rFonts w:ascii="Calibri" w:eastAsia="宋体" w:hAnsi="Calibri"/>
      <w:lang w:val="en-US" w:eastAsia="zh-CN" w:bidi="ar-SA"/>
    </w:rPr>
  </w:style>
  <w:style w:type="character" w:customStyle="1" w:styleId="CharChar0">
    <w:name w:val="Char Char"/>
    <w:qFormat/>
    <w:locked/>
    <w:rPr>
      <w:rFonts w:ascii="Calibri" w:eastAsia="宋体" w:hAnsi="Calibri" w:hint="default"/>
      <w:lang w:val="en-US" w:eastAsia="zh-CN" w:bidi="ar-SA"/>
    </w:rPr>
  </w:style>
  <w:style w:type="character" w:customStyle="1" w:styleId="af2">
    <w:name w:val="样式 宋体 小四"/>
    <w:qFormat/>
    <w:rPr>
      <w:sz w:val="24"/>
    </w:rPr>
  </w:style>
  <w:style w:type="character" w:customStyle="1" w:styleId="af3">
    <w:name w:val="（符号）邀请函中一、"/>
    <w:qFormat/>
    <w:rPr>
      <w:rFonts w:ascii="黑体" w:eastAsia="黑体" w:hAnsi="黑体"/>
      <w:b/>
      <w:sz w:val="24"/>
    </w:rPr>
  </w:style>
  <w:style w:type="character" w:customStyle="1" w:styleId="Char0">
    <w:name w:val="批注框文本 Char"/>
    <w:link w:val="a8"/>
    <w:qFormat/>
    <w:rPr>
      <w:kern w:val="1"/>
      <w:sz w:val="18"/>
      <w:lang w:eastAsia="ar-SA" w:bidi="ar-SA"/>
    </w:rPr>
  </w:style>
  <w:style w:type="paragraph" w:customStyle="1" w:styleId="22">
    <w:name w:val="样式 首行缩进:  2 字符"/>
    <w:basedOn w:val="a"/>
    <w:qFormat/>
    <w:pPr>
      <w:spacing w:line="400" w:lineRule="exact"/>
      <w:ind w:firstLineChars="200" w:firstLine="200"/>
    </w:pPr>
    <w:rPr>
      <w:sz w:val="24"/>
      <w:szCs w:val="20"/>
    </w:rPr>
  </w:style>
  <w:style w:type="paragraph" w:customStyle="1" w:styleId="CharCharCharCharCharCharChar">
    <w:name w:val="Char Char Char Char Char Char Char"/>
    <w:basedOn w:val="a"/>
    <w:rPr>
      <w:szCs w:val="21"/>
    </w:rPr>
  </w:style>
  <w:style w:type="paragraph" w:customStyle="1" w:styleId="1">
    <w:name w:val="(符号)三标题1."/>
    <w:basedOn w:val="a"/>
    <w:qFormat/>
    <w:pPr>
      <w:numPr>
        <w:numId w:val="2"/>
      </w:numPr>
      <w:spacing w:before="140" w:after="140" w:line="500" w:lineRule="exact"/>
      <w:outlineLvl w:val="2"/>
    </w:pPr>
    <w:rPr>
      <w:rFonts w:ascii="楷体_GB2312" w:eastAsia="楷体_GB2312" w:hAnsi="宋体"/>
      <w:b/>
      <w:sz w:val="28"/>
      <w:szCs w:val="20"/>
    </w:rPr>
  </w:style>
  <w:style w:type="paragraph" w:customStyle="1" w:styleId="af4">
    <w:name w:val="（符号）二标题总则"/>
    <w:basedOn w:val="af5"/>
    <w:pPr>
      <w:spacing w:beforeLines="0" w:afterLines="0"/>
    </w:pPr>
    <w:rPr>
      <w:rFonts w:ascii="华文中宋" w:eastAsia="华文中宋" w:hAnsi="华文中宋"/>
    </w:rPr>
  </w:style>
  <w:style w:type="paragraph" w:customStyle="1" w:styleId="af5">
    <w:name w:val="(符号)一标题第一部分"/>
    <w:basedOn w:val="a"/>
    <w:pPr>
      <w:spacing w:beforeLines="100" w:afterLines="100" w:line="500" w:lineRule="exact"/>
      <w:jc w:val="center"/>
      <w:outlineLvl w:val="1"/>
    </w:pPr>
    <w:rPr>
      <w:rFonts w:ascii="黑体" w:eastAsia="黑体"/>
      <w:b/>
      <w:sz w:val="32"/>
      <w:szCs w:val="20"/>
    </w:rPr>
  </w:style>
  <w:style w:type="paragraph" w:customStyle="1" w:styleId="11">
    <w:name w:val="(符号)四标题1.1"/>
    <w:basedOn w:val="a"/>
    <w:qFormat/>
    <w:pPr>
      <w:numPr>
        <w:ilvl w:val="1"/>
        <w:numId w:val="2"/>
      </w:numPr>
      <w:tabs>
        <w:tab w:val="left" w:pos="1180"/>
      </w:tabs>
      <w:spacing w:line="500" w:lineRule="exact"/>
    </w:pPr>
    <w:rPr>
      <w:rFonts w:ascii="宋体" w:hAnsi="宋体"/>
      <w:color w:val="000000"/>
      <w:kern w:val="0"/>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23">
    <w:name w:val="（符号）目录2"/>
    <w:basedOn w:val="a"/>
    <w:qFormat/>
    <w:pPr>
      <w:spacing w:line="500" w:lineRule="exact"/>
      <w:ind w:left="480"/>
    </w:pPr>
    <w:rPr>
      <w:sz w:val="24"/>
      <w:szCs w:val="20"/>
    </w:rPr>
  </w:style>
  <w:style w:type="paragraph" w:customStyle="1" w:styleId="112">
    <w:name w:val="(符号)三标题1.1"/>
    <w:basedOn w:val="a"/>
    <w:qFormat/>
    <w:pPr>
      <w:tabs>
        <w:tab w:val="left" w:pos="420"/>
      </w:tabs>
      <w:spacing w:before="140" w:after="140" w:line="500" w:lineRule="exact"/>
      <w:ind w:left="430" w:hanging="430"/>
      <w:outlineLvl w:val="2"/>
    </w:pPr>
    <w:rPr>
      <w:rFonts w:ascii="楷体_GB2312" w:eastAsia="楷体_GB2312" w:hAnsi="宋体" w:cs="宋体"/>
      <w:b/>
      <w:bCs/>
      <w:sz w:val="28"/>
      <w:szCs w:val="20"/>
    </w:rPr>
  </w:style>
  <w:style w:type="paragraph" w:customStyle="1" w:styleId="af6">
    <w:name w:val="样式"/>
    <w:qFormat/>
    <w:pPr>
      <w:widowControl w:val="0"/>
      <w:autoSpaceDE w:val="0"/>
      <w:autoSpaceDN w:val="0"/>
      <w:adjustRightInd w:val="0"/>
    </w:pPr>
    <w:rPr>
      <w:rFonts w:ascii="宋体" w:hAnsi="宋体"/>
      <w:sz w:val="24"/>
    </w:rPr>
  </w:style>
  <w:style w:type="paragraph" w:customStyle="1" w:styleId="111">
    <w:name w:val="(符号)五标题1.1.1"/>
    <w:basedOn w:val="a"/>
    <w:qFormat/>
    <w:pPr>
      <w:numPr>
        <w:ilvl w:val="2"/>
        <w:numId w:val="2"/>
      </w:numPr>
      <w:spacing w:line="500" w:lineRule="exact"/>
    </w:pPr>
    <w:rPr>
      <w:rFonts w:ascii="宋体" w:hAnsi="宋体"/>
      <w:color w:val="000000"/>
      <w:sz w:val="24"/>
      <w:szCs w:val="20"/>
    </w:rPr>
  </w:style>
  <w:style w:type="paragraph" w:customStyle="1" w:styleId="af7">
    <w:name w:val="表格"/>
    <w:basedOn w:val="a"/>
    <w:qFormat/>
    <w:pPr>
      <w:spacing w:line="400" w:lineRule="exact"/>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unhideWhenUsed="0"/>
    <w:lsdException w:name="toc 2" w:semiHidden="0" w:uiPriority="39" w:unhideWhenUsed="0"/>
    <w:lsdException w:name="toc 3" w:semiHidden="0" w:uiPriority="39" w:unhideWhenUsed="0" w:qFormat="1"/>
    <w:lsdException w:name="Normal Indent" w:semiHidden="0" w:unhideWhenUsed="0" w:qFormat="1"/>
    <w:lsdException w:name="footnote text" w:semiHidden="0"/>
    <w:lsdException w:name="header" w:semiHidden="0" w:unhideWhenUsed="0"/>
    <w:lsdException w:name="footer" w:semiHidden="0" w:unhideWhenUsed="0"/>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semiHidden="0" w:unhideWhenUsed="0" w:qFormat="1"/>
    <w:lsdException w:name="Hyperlink" w:semiHidden="0" w:uiPriority="99" w:unhideWhenUsed="0" w:qFormat="1"/>
    <w:lsdException w:name="FollowedHyperlink" w:semiHidden="0" w:unhideWhenUsed="0" w:qFormat="1"/>
    <w:lsdException w:name="Strong" w:semiHidden="0" w:unhideWhenUsed="0" w:qFormat="1"/>
    <w:lsdException w:name="Emphasis"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keepLines/>
      <w:spacing w:before="340" w:after="330" w:line="576" w:lineRule="auto"/>
      <w:outlineLvl w:val="0"/>
    </w:pPr>
    <w:rPr>
      <w:b/>
      <w:kern w:val="44"/>
      <w:sz w:val="32"/>
      <w:szCs w:val="20"/>
    </w:rPr>
  </w:style>
  <w:style w:type="paragraph" w:styleId="2">
    <w:name w:val="heading 2"/>
    <w:basedOn w:val="a"/>
    <w:next w:val="a0"/>
    <w:link w:val="2Char"/>
    <w:qFormat/>
    <w:pPr>
      <w:keepNext/>
      <w:keepLines/>
      <w:spacing w:before="260" w:after="260" w:line="500" w:lineRule="exact"/>
      <w:outlineLvl w:val="1"/>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Document Map"/>
    <w:basedOn w:val="a"/>
    <w:semiHidden/>
    <w:qFormat/>
    <w:pPr>
      <w:shd w:val="clear" w:color="auto" w:fill="000080"/>
    </w:pPr>
  </w:style>
  <w:style w:type="paragraph" w:styleId="a5">
    <w:name w:val="Body Text"/>
    <w:basedOn w:val="a"/>
    <w:qFormat/>
    <w:pPr>
      <w:suppressAutoHyphens/>
      <w:spacing w:after="120"/>
    </w:pPr>
    <w:rPr>
      <w:kern w:val="1"/>
      <w:szCs w:val="20"/>
      <w:lang w:eastAsia="ar-SA"/>
    </w:rPr>
  </w:style>
  <w:style w:type="paragraph" w:styleId="a6">
    <w:name w:val="Body Text Indent"/>
    <w:basedOn w:val="a"/>
    <w:qFormat/>
    <w:pPr>
      <w:spacing w:after="120"/>
      <w:ind w:leftChars="200" w:left="420"/>
    </w:pPr>
  </w:style>
  <w:style w:type="paragraph" w:styleId="3">
    <w:name w:val="toc 3"/>
    <w:basedOn w:val="a"/>
    <w:next w:val="a"/>
    <w:uiPriority w:val="39"/>
    <w:qFormat/>
    <w:pPr>
      <w:suppressAutoHyphens/>
      <w:spacing w:line="520" w:lineRule="exact"/>
      <w:ind w:left="839"/>
    </w:pPr>
    <w:rPr>
      <w:kern w:val="1"/>
      <w:sz w:val="24"/>
      <w:szCs w:val="20"/>
      <w:lang w:eastAsia="ar-SA"/>
    </w:rPr>
  </w:style>
  <w:style w:type="paragraph" w:styleId="a7">
    <w:name w:val="Plain Text"/>
    <w:basedOn w:val="a"/>
    <w:link w:val="Char"/>
    <w:qFormat/>
    <w:rPr>
      <w:rFonts w:ascii="宋体" w:hAnsi="Courier New"/>
      <w:szCs w:val="20"/>
    </w:rPr>
  </w:style>
  <w:style w:type="paragraph" w:styleId="20">
    <w:name w:val="Body Text Indent 2"/>
    <w:basedOn w:val="a"/>
    <w:link w:val="2Char0"/>
    <w:qFormat/>
    <w:pPr>
      <w:ind w:firstLineChars="200" w:firstLine="562"/>
    </w:pPr>
    <w:rPr>
      <w:rFonts w:ascii="仿宋_GB2312" w:eastAsia="仿宋_GB2312"/>
      <w:b/>
      <w:sz w:val="28"/>
      <w:szCs w:val="20"/>
    </w:rPr>
  </w:style>
  <w:style w:type="paragraph" w:styleId="a8">
    <w:name w:val="Balloon Text"/>
    <w:basedOn w:val="a"/>
    <w:link w:val="Char0"/>
    <w:qFormat/>
    <w:pPr>
      <w:suppressAutoHyphens/>
    </w:pPr>
    <w:rPr>
      <w:rFonts w:eastAsia="Times New Roman"/>
      <w:kern w:val="1"/>
      <w:sz w:val="18"/>
      <w:szCs w:val="20"/>
      <w:lang w:eastAsia="ar-SA"/>
    </w:rPr>
  </w:style>
  <w:style w:type="paragraph" w:styleId="a9">
    <w:name w:val="footer"/>
    <w:basedOn w:val="a"/>
    <w:pPr>
      <w:tabs>
        <w:tab w:val="center" w:pos="4153"/>
        <w:tab w:val="right" w:pos="8306"/>
      </w:tabs>
      <w:suppressAutoHyphens/>
      <w:snapToGrid w:val="0"/>
      <w:jc w:val="left"/>
    </w:pPr>
    <w:rPr>
      <w:kern w:val="1"/>
      <w:sz w:val="18"/>
      <w:szCs w:val="20"/>
      <w:lang w:eastAsia="ar-SA"/>
    </w:rPr>
  </w:style>
  <w:style w:type="paragraph" w:styleId="aa">
    <w:name w:val="header"/>
    <w:basedOn w:val="a"/>
    <w:pPr>
      <w:pBdr>
        <w:bottom w:val="single" w:sz="4" w:space="1" w:color="000000"/>
      </w:pBdr>
      <w:tabs>
        <w:tab w:val="center" w:pos="4153"/>
        <w:tab w:val="right" w:pos="8306"/>
      </w:tabs>
      <w:suppressAutoHyphens/>
      <w:snapToGrid w:val="0"/>
      <w:jc w:val="center"/>
    </w:pPr>
    <w:rPr>
      <w:kern w:val="1"/>
      <w:sz w:val="18"/>
      <w:szCs w:val="20"/>
      <w:lang w:eastAsia="ar-SA"/>
    </w:rPr>
  </w:style>
  <w:style w:type="paragraph" w:styleId="12">
    <w:name w:val="toc 1"/>
    <w:basedOn w:val="a"/>
    <w:next w:val="a"/>
    <w:uiPriority w:val="39"/>
    <w:pPr>
      <w:suppressAutoHyphens/>
      <w:spacing w:line="520" w:lineRule="exact"/>
    </w:pPr>
    <w:rPr>
      <w:kern w:val="1"/>
      <w:sz w:val="24"/>
      <w:szCs w:val="20"/>
      <w:lang w:eastAsia="ar-SA"/>
    </w:rPr>
  </w:style>
  <w:style w:type="paragraph" w:styleId="ab">
    <w:name w:val="footnote text"/>
    <w:basedOn w:val="a"/>
    <w:link w:val="Char1"/>
    <w:unhideWhenUsed/>
    <w:pPr>
      <w:widowControl/>
      <w:jc w:val="left"/>
    </w:pPr>
    <w:rPr>
      <w:rFonts w:ascii="Calibri" w:hAnsi="Calibri"/>
      <w:kern w:val="0"/>
      <w:sz w:val="20"/>
      <w:szCs w:val="20"/>
    </w:rPr>
  </w:style>
  <w:style w:type="paragraph" w:styleId="21">
    <w:name w:val="toc 2"/>
    <w:basedOn w:val="a"/>
    <w:next w:val="a"/>
    <w:uiPriority w:val="39"/>
    <w:pPr>
      <w:suppressAutoHyphens/>
      <w:spacing w:line="520" w:lineRule="exact"/>
      <w:ind w:left="420"/>
    </w:pPr>
    <w:rPr>
      <w:kern w:val="1"/>
      <w:sz w:val="24"/>
      <w:szCs w:val="20"/>
      <w:lang w:eastAsia="ar-SA"/>
    </w:rPr>
  </w:style>
  <w:style w:type="table" w:styleId="ac">
    <w:name w:val="Table Grid"/>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13"/>
    <w:qFormat/>
  </w:style>
  <w:style w:type="character" w:customStyle="1" w:styleId="13">
    <w:name w:val="默认段落字体1"/>
    <w:qFormat/>
  </w:style>
  <w:style w:type="character" w:styleId="ae">
    <w:name w:val="FollowedHyperlink"/>
    <w:qFormat/>
    <w:rPr>
      <w:color w:val="800080"/>
      <w:u w:val="single"/>
    </w:rPr>
  </w:style>
  <w:style w:type="character" w:styleId="af">
    <w:name w:val="Hyperlink"/>
    <w:uiPriority w:val="99"/>
    <w:qFormat/>
    <w:rPr>
      <w:color w:val="0000FF"/>
      <w:u w:val="single"/>
    </w:rPr>
  </w:style>
  <w:style w:type="character" w:customStyle="1" w:styleId="Char2">
    <w:name w:val="正文首行缩进两字符 Char"/>
    <w:link w:val="af0"/>
    <w:rPr>
      <w:rFonts w:eastAsia="宋体"/>
      <w:kern w:val="2"/>
      <w:sz w:val="21"/>
      <w:lang w:val="en-US" w:eastAsia="zh-CN" w:bidi="ar-SA"/>
    </w:rPr>
  </w:style>
  <w:style w:type="paragraph" w:customStyle="1" w:styleId="af0">
    <w:name w:val="正文首行缩进两字符"/>
    <w:basedOn w:val="a"/>
    <w:link w:val="Char2"/>
    <w:pPr>
      <w:spacing w:line="360" w:lineRule="auto"/>
      <w:ind w:firstLineChars="200" w:firstLine="200"/>
    </w:pPr>
    <w:rPr>
      <w:szCs w:val="20"/>
    </w:rPr>
  </w:style>
  <w:style w:type="character" w:customStyle="1" w:styleId="Char">
    <w:name w:val="纯文本 Char"/>
    <w:link w:val="a7"/>
    <w:rPr>
      <w:rFonts w:ascii="宋体" w:eastAsia="宋体" w:hAnsi="Courier New"/>
      <w:kern w:val="2"/>
      <w:sz w:val="21"/>
      <w:lang w:val="en-US" w:eastAsia="zh-CN" w:bidi="ar-SA"/>
    </w:rPr>
  </w:style>
  <w:style w:type="character" w:customStyle="1" w:styleId="11Char">
    <w:name w:val="（符号）三标题1.1 Char"/>
    <w:link w:val="110"/>
    <w:qFormat/>
    <w:rPr>
      <w:rFonts w:ascii="宋体" w:hAnsi="宋体"/>
      <w:kern w:val="2"/>
      <w:sz w:val="24"/>
      <w:lang w:bidi="ar-SA"/>
    </w:rPr>
  </w:style>
  <w:style w:type="paragraph" w:customStyle="1" w:styleId="110">
    <w:name w:val="（符号）三标题1.1"/>
    <w:basedOn w:val="a"/>
    <w:link w:val="11Char"/>
    <w:qFormat/>
    <w:pPr>
      <w:numPr>
        <w:ilvl w:val="1"/>
        <w:numId w:val="1"/>
      </w:numPr>
      <w:spacing w:line="500" w:lineRule="exact"/>
    </w:pPr>
    <w:rPr>
      <w:rFonts w:ascii="宋体" w:eastAsia="Times New Roman" w:hAnsi="宋体"/>
      <w:sz w:val="24"/>
      <w:szCs w:val="20"/>
    </w:rPr>
  </w:style>
  <w:style w:type="character" w:customStyle="1" w:styleId="Char3">
    <w:name w:val="(符号)标书正文 Char"/>
    <w:link w:val="af1"/>
    <w:qFormat/>
    <w:rPr>
      <w:rFonts w:ascii="黑体" w:eastAsia="黑体" w:hAnsi="宋体"/>
      <w:b/>
      <w:kern w:val="2"/>
      <w:sz w:val="24"/>
      <w:lang w:val="en-US" w:eastAsia="zh-CN" w:bidi="ar-SA"/>
    </w:rPr>
  </w:style>
  <w:style w:type="paragraph" w:customStyle="1" w:styleId="af1">
    <w:name w:val="(符号)标书正文"/>
    <w:basedOn w:val="a"/>
    <w:link w:val="Char3"/>
    <w:qFormat/>
    <w:pPr>
      <w:spacing w:line="500" w:lineRule="exact"/>
      <w:ind w:left="700"/>
    </w:pPr>
    <w:rPr>
      <w:rFonts w:ascii="黑体" w:eastAsia="黑体" w:hAnsi="宋体"/>
      <w:b/>
      <w:sz w:val="24"/>
      <w:szCs w:val="20"/>
    </w:rPr>
  </w:style>
  <w:style w:type="character" w:customStyle="1" w:styleId="CharChar1">
    <w:name w:val="Char Char1"/>
    <w:qFormat/>
    <w:locked/>
    <w:rPr>
      <w:rFonts w:ascii="仿宋_GB2312" w:eastAsia="仿宋_GB2312" w:hint="eastAsia"/>
      <w:b/>
      <w:kern w:val="2"/>
      <w:sz w:val="28"/>
      <w:lang w:val="en-US" w:eastAsia="zh-CN" w:bidi="ar-SA"/>
    </w:rPr>
  </w:style>
  <w:style w:type="character" w:customStyle="1" w:styleId="2Char">
    <w:name w:val="标题 2 Char"/>
    <w:link w:val="2"/>
    <w:qFormat/>
    <w:rPr>
      <w:rFonts w:ascii="Arial" w:eastAsia="黑体" w:hAnsi="Arial"/>
      <w:b/>
      <w:kern w:val="2"/>
      <w:sz w:val="28"/>
    </w:rPr>
  </w:style>
  <w:style w:type="character" w:customStyle="1" w:styleId="CharChar2">
    <w:name w:val="Char Char2"/>
    <w:qFormat/>
    <w:locked/>
    <w:rPr>
      <w:kern w:val="2"/>
      <w:sz w:val="18"/>
      <w:lang w:eastAsia="ar-SA" w:bidi="ar-SA"/>
    </w:rPr>
  </w:style>
  <w:style w:type="character" w:customStyle="1" w:styleId="2Char0">
    <w:name w:val="正文文本缩进 2 Char"/>
    <w:link w:val="20"/>
    <w:qFormat/>
    <w:rPr>
      <w:rFonts w:ascii="仿宋_GB2312" w:eastAsia="仿宋_GB2312"/>
      <w:b/>
      <w:kern w:val="2"/>
      <w:sz w:val="28"/>
      <w:lang w:val="en-US" w:eastAsia="zh-CN" w:bidi="ar-SA"/>
    </w:rPr>
  </w:style>
  <w:style w:type="character" w:customStyle="1" w:styleId="CharChar">
    <w:name w:val="正文首行缩进两字符 Char Char"/>
    <w:qFormat/>
    <w:rPr>
      <w:kern w:val="2"/>
      <w:sz w:val="21"/>
      <w:szCs w:val="24"/>
    </w:rPr>
  </w:style>
  <w:style w:type="character" w:customStyle="1" w:styleId="Char1">
    <w:name w:val="脚注文本 Char"/>
    <w:link w:val="ab"/>
    <w:qFormat/>
    <w:rPr>
      <w:rFonts w:ascii="Calibri" w:eastAsia="宋体" w:hAnsi="Calibri"/>
      <w:lang w:val="en-US" w:eastAsia="zh-CN" w:bidi="ar-SA"/>
    </w:rPr>
  </w:style>
  <w:style w:type="character" w:customStyle="1" w:styleId="CharChar0">
    <w:name w:val="Char Char"/>
    <w:qFormat/>
    <w:locked/>
    <w:rPr>
      <w:rFonts w:ascii="Calibri" w:eastAsia="宋体" w:hAnsi="Calibri" w:hint="default"/>
      <w:lang w:val="en-US" w:eastAsia="zh-CN" w:bidi="ar-SA"/>
    </w:rPr>
  </w:style>
  <w:style w:type="character" w:customStyle="1" w:styleId="af2">
    <w:name w:val="样式 宋体 小四"/>
    <w:qFormat/>
    <w:rPr>
      <w:sz w:val="24"/>
    </w:rPr>
  </w:style>
  <w:style w:type="character" w:customStyle="1" w:styleId="af3">
    <w:name w:val="（符号）邀请函中一、"/>
    <w:qFormat/>
    <w:rPr>
      <w:rFonts w:ascii="黑体" w:eastAsia="黑体" w:hAnsi="黑体"/>
      <w:b/>
      <w:sz w:val="24"/>
    </w:rPr>
  </w:style>
  <w:style w:type="character" w:customStyle="1" w:styleId="Char0">
    <w:name w:val="批注框文本 Char"/>
    <w:link w:val="a8"/>
    <w:qFormat/>
    <w:rPr>
      <w:kern w:val="1"/>
      <w:sz w:val="18"/>
      <w:lang w:eastAsia="ar-SA" w:bidi="ar-SA"/>
    </w:rPr>
  </w:style>
  <w:style w:type="paragraph" w:customStyle="1" w:styleId="22">
    <w:name w:val="样式 首行缩进:  2 字符"/>
    <w:basedOn w:val="a"/>
    <w:qFormat/>
    <w:pPr>
      <w:spacing w:line="400" w:lineRule="exact"/>
      <w:ind w:firstLineChars="200" w:firstLine="200"/>
    </w:pPr>
    <w:rPr>
      <w:sz w:val="24"/>
      <w:szCs w:val="20"/>
    </w:rPr>
  </w:style>
  <w:style w:type="paragraph" w:customStyle="1" w:styleId="CharCharCharCharCharCharChar">
    <w:name w:val="Char Char Char Char Char Char Char"/>
    <w:basedOn w:val="a"/>
    <w:rPr>
      <w:szCs w:val="21"/>
    </w:rPr>
  </w:style>
  <w:style w:type="paragraph" w:customStyle="1" w:styleId="1">
    <w:name w:val="(符号)三标题1."/>
    <w:basedOn w:val="a"/>
    <w:qFormat/>
    <w:pPr>
      <w:numPr>
        <w:numId w:val="2"/>
      </w:numPr>
      <w:spacing w:before="140" w:after="140" w:line="500" w:lineRule="exact"/>
      <w:outlineLvl w:val="2"/>
    </w:pPr>
    <w:rPr>
      <w:rFonts w:ascii="楷体_GB2312" w:eastAsia="楷体_GB2312" w:hAnsi="宋体"/>
      <w:b/>
      <w:sz w:val="28"/>
      <w:szCs w:val="20"/>
    </w:rPr>
  </w:style>
  <w:style w:type="paragraph" w:customStyle="1" w:styleId="af4">
    <w:name w:val="（符号）二标题总则"/>
    <w:basedOn w:val="af5"/>
    <w:pPr>
      <w:spacing w:beforeLines="0" w:afterLines="0"/>
    </w:pPr>
    <w:rPr>
      <w:rFonts w:ascii="华文中宋" w:eastAsia="华文中宋" w:hAnsi="华文中宋"/>
    </w:rPr>
  </w:style>
  <w:style w:type="paragraph" w:customStyle="1" w:styleId="af5">
    <w:name w:val="(符号)一标题第一部分"/>
    <w:basedOn w:val="a"/>
    <w:pPr>
      <w:spacing w:beforeLines="100" w:afterLines="100" w:line="500" w:lineRule="exact"/>
      <w:jc w:val="center"/>
      <w:outlineLvl w:val="1"/>
    </w:pPr>
    <w:rPr>
      <w:rFonts w:ascii="黑体" w:eastAsia="黑体"/>
      <w:b/>
      <w:sz w:val="32"/>
      <w:szCs w:val="20"/>
    </w:rPr>
  </w:style>
  <w:style w:type="paragraph" w:customStyle="1" w:styleId="11">
    <w:name w:val="(符号)四标题1.1"/>
    <w:basedOn w:val="a"/>
    <w:qFormat/>
    <w:pPr>
      <w:numPr>
        <w:ilvl w:val="1"/>
        <w:numId w:val="2"/>
      </w:numPr>
      <w:tabs>
        <w:tab w:val="left" w:pos="1180"/>
      </w:tabs>
      <w:spacing w:line="500" w:lineRule="exact"/>
    </w:pPr>
    <w:rPr>
      <w:rFonts w:ascii="宋体" w:hAnsi="宋体"/>
      <w:color w:val="000000"/>
      <w:kern w:val="0"/>
      <w:sz w:val="24"/>
      <w:szCs w:val="20"/>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23">
    <w:name w:val="（符号）目录2"/>
    <w:basedOn w:val="a"/>
    <w:qFormat/>
    <w:pPr>
      <w:spacing w:line="500" w:lineRule="exact"/>
      <w:ind w:left="480"/>
    </w:pPr>
    <w:rPr>
      <w:sz w:val="24"/>
      <w:szCs w:val="20"/>
    </w:rPr>
  </w:style>
  <w:style w:type="paragraph" w:customStyle="1" w:styleId="112">
    <w:name w:val="(符号)三标题1.1"/>
    <w:basedOn w:val="a"/>
    <w:qFormat/>
    <w:pPr>
      <w:tabs>
        <w:tab w:val="left" w:pos="420"/>
      </w:tabs>
      <w:spacing w:before="140" w:after="140" w:line="500" w:lineRule="exact"/>
      <w:ind w:left="430" w:hanging="430"/>
      <w:outlineLvl w:val="2"/>
    </w:pPr>
    <w:rPr>
      <w:rFonts w:ascii="楷体_GB2312" w:eastAsia="楷体_GB2312" w:hAnsi="宋体" w:cs="宋体"/>
      <w:b/>
      <w:bCs/>
      <w:sz w:val="28"/>
      <w:szCs w:val="20"/>
    </w:rPr>
  </w:style>
  <w:style w:type="paragraph" w:customStyle="1" w:styleId="af6">
    <w:name w:val="样式"/>
    <w:qFormat/>
    <w:pPr>
      <w:widowControl w:val="0"/>
      <w:autoSpaceDE w:val="0"/>
      <w:autoSpaceDN w:val="0"/>
      <w:adjustRightInd w:val="0"/>
    </w:pPr>
    <w:rPr>
      <w:rFonts w:ascii="宋体" w:hAnsi="宋体"/>
      <w:sz w:val="24"/>
    </w:rPr>
  </w:style>
  <w:style w:type="paragraph" w:customStyle="1" w:styleId="111">
    <w:name w:val="(符号)五标题1.1.1"/>
    <w:basedOn w:val="a"/>
    <w:qFormat/>
    <w:pPr>
      <w:numPr>
        <w:ilvl w:val="2"/>
        <w:numId w:val="2"/>
      </w:numPr>
      <w:spacing w:line="500" w:lineRule="exact"/>
    </w:pPr>
    <w:rPr>
      <w:rFonts w:ascii="宋体" w:hAnsi="宋体"/>
      <w:color w:val="000000"/>
      <w:sz w:val="24"/>
      <w:szCs w:val="20"/>
    </w:rPr>
  </w:style>
  <w:style w:type="paragraph" w:customStyle="1" w:styleId="af7">
    <w:name w:val="表格"/>
    <w:basedOn w:val="a"/>
    <w:qFormat/>
    <w:pPr>
      <w:spacing w:line="400" w:lineRule="exact"/>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295</Words>
  <Characters>1687</Characters>
  <Application>Microsoft Office Word</Application>
  <DocSecurity>0</DocSecurity>
  <Lines>14</Lines>
  <Paragraphs>3</Paragraphs>
  <ScaleCrop>false</ScaleCrop>
  <Company>泸州市人民政府采购中心</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雅安</dc:title>
  <dc:creator>hb</dc:creator>
  <cp:lastModifiedBy>admin</cp:lastModifiedBy>
  <cp:revision>13</cp:revision>
  <cp:lastPrinted>2019-05-17T01:42:00Z</cp:lastPrinted>
  <dcterms:created xsi:type="dcterms:W3CDTF">2018-08-31T09:05:00Z</dcterms:created>
  <dcterms:modified xsi:type="dcterms:W3CDTF">2019-08-30T06:31:00Z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